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1347" w14:textId="7AAF844E" w:rsidR="00F6262F" w:rsidRPr="009A5A80" w:rsidRDefault="00CA601D" w:rsidP="00F6262F">
      <w:pPr>
        <w:pStyle w:val="BodyText"/>
        <w:ind w:right="0"/>
        <w:jc w:val="center"/>
        <w:rPr>
          <w:b/>
          <w:sz w:val="20"/>
        </w:rPr>
      </w:pPr>
      <w:r w:rsidRPr="00CA601D">
        <w:rPr>
          <w:rFonts w:eastAsiaTheme="minorEastAsia" w:cs="Calibri"/>
          <w:b/>
          <w:bCs/>
          <w:sz w:val="20"/>
        </w:rPr>
        <w:t>Uncle Ed’s Oil Shoppe</w:t>
      </w:r>
      <w:r w:rsidR="00F6262F" w:rsidRPr="009A5A80">
        <w:rPr>
          <w:b/>
          <w:sz w:val="20"/>
        </w:rPr>
        <w:t xml:space="preserve"> “</w:t>
      </w:r>
      <w:r w:rsidR="00C83C42">
        <w:rPr>
          <w:b/>
          <w:sz w:val="20"/>
        </w:rPr>
        <w:t>Cars Know the Difference</w:t>
      </w:r>
      <w:r w:rsidR="00F6262F" w:rsidRPr="009A5A80">
        <w:rPr>
          <w:b/>
          <w:sz w:val="20"/>
        </w:rPr>
        <w:t xml:space="preserve">” </w:t>
      </w:r>
      <w:r w:rsidR="00D65402">
        <w:rPr>
          <w:b/>
          <w:sz w:val="20"/>
        </w:rPr>
        <w:t>Giveaway</w:t>
      </w:r>
    </w:p>
    <w:p w14:paraId="7C4FDF56" w14:textId="77777777" w:rsidR="00F6262F" w:rsidRPr="00F6262F" w:rsidRDefault="0D3BC158" w:rsidP="00F6262F">
      <w:pPr>
        <w:pStyle w:val="BodyText"/>
        <w:ind w:right="0"/>
        <w:jc w:val="center"/>
        <w:rPr>
          <w:b/>
          <w:sz w:val="20"/>
        </w:rPr>
      </w:pPr>
      <w:r w:rsidRPr="0D3BC158">
        <w:rPr>
          <w:rFonts w:asciiTheme="minorHAnsi" w:eastAsiaTheme="minorEastAsia" w:hAnsiTheme="minorHAnsi" w:cstheme="minorBidi"/>
          <w:szCs w:val="22"/>
        </w:rPr>
        <w:t xml:space="preserve"> </w:t>
      </w:r>
      <w:r w:rsidR="00F6262F">
        <w:rPr>
          <w:rFonts w:asciiTheme="minorHAnsi" w:eastAsiaTheme="minorEastAsia" w:hAnsiTheme="minorHAnsi" w:cstheme="minorBidi"/>
          <w:szCs w:val="22"/>
        </w:rPr>
        <w:tab/>
      </w:r>
      <w:r w:rsidR="00F6262F" w:rsidRPr="00F6262F">
        <w:rPr>
          <w:b/>
          <w:sz w:val="20"/>
        </w:rPr>
        <w:t>OFFICIAL RULES</w:t>
      </w:r>
    </w:p>
    <w:p w14:paraId="1F37E15A" w14:textId="77777777" w:rsidR="00F6262F" w:rsidRPr="00F6262F" w:rsidRDefault="00F6262F" w:rsidP="00F6262F">
      <w:pPr>
        <w:pStyle w:val="BodyText"/>
        <w:ind w:right="0"/>
        <w:jc w:val="center"/>
        <w:rPr>
          <w:b/>
          <w:sz w:val="20"/>
        </w:rPr>
      </w:pPr>
      <w:r w:rsidRPr="00F6262F">
        <w:rPr>
          <w:b/>
          <w:sz w:val="20"/>
        </w:rPr>
        <w:t xml:space="preserve">NO PURCHASE NECESSARY TO ENTER OR WIN. </w:t>
      </w:r>
    </w:p>
    <w:p w14:paraId="3DCCFDF5" w14:textId="5D38F056" w:rsidR="00F6262F" w:rsidRDefault="00F6262F" w:rsidP="00F6262F">
      <w:pPr>
        <w:pStyle w:val="BodyText"/>
        <w:ind w:right="0"/>
        <w:jc w:val="center"/>
        <w:rPr>
          <w:b/>
          <w:sz w:val="20"/>
        </w:rPr>
      </w:pPr>
      <w:r w:rsidRPr="00F6262F">
        <w:rPr>
          <w:b/>
          <w:sz w:val="20"/>
        </w:rPr>
        <w:t xml:space="preserve">A TRANSACTION WILL NOT INCREASE </w:t>
      </w:r>
      <w:r w:rsidR="007F73C1">
        <w:rPr>
          <w:b/>
          <w:sz w:val="20"/>
        </w:rPr>
        <w:t>THE</w:t>
      </w:r>
      <w:r w:rsidRPr="00F6262F">
        <w:rPr>
          <w:b/>
          <w:sz w:val="20"/>
        </w:rPr>
        <w:t xml:space="preserve"> CHANCES OF WINNING.</w:t>
      </w:r>
    </w:p>
    <w:p w14:paraId="389CD128" w14:textId="77777777" w:rsidR="00F6262F" w:rsidRPr="00F6262F" w:rsidRDefault="00F6262F" w:rsidP="00F6262F">
      <w:pPr>
        <w:pStyle w:val="BodyText"/>
        <w:ind w:right="0"/>
        <w:jc w:val="center"/>
        <w:rPr>
          <w:rFonts w:eastAsia="Arial Unicode MS"/>
          <w:b/>
          <w:sz w:val="20"/>
        </w:rPr>
      </w:pPr>
    </w:p>
    <w:p w14:paraId="3B1EA6E7" w14:textId="7C3765AF" w:rsidR="00D00E2A" w:rsidRPr="006B2A21" w:rsidRDefault="00000000" w:rsidP="00F6262F">
      <w:pPr>
        <w:tabs>
          <w:tab w:val="center" w:pos="4680"/>
        </w:tabs>
        <w:rPr>
          <w:rFonts w:asciiTheme="minorHAnsi" w:eastAsiaTheme="minorEastAsia" w:hAnsiTheme="minorHAnsi" w:cstheme="minorBidi"/>
          <w:sz w:val="22"/>
          <w:szCs w:val="22"/>
        </w:rPr>
      </w:pPr>
    </w:p>
    <w:p w14:paraId="37C38E5E" w14:textId="0C3A2997" w:rsidR="007F73C1" w:rsidRPr="007D7B59" w:rsidRDefault="007F73C1" w:rsidP="007F73C1">
      <w:pPr>
        <w:rPr>
          <w:rFonts w:ascii="Calibri" w:eastAsiaTheme="minorEastAsia" w:hAnsi="Calibri" w:cs="Calibri"/>
          <w:color w:val="333333"/>
          <w:sz w:val="20"/>
          <w:szCs w:val="20"/>
        </w:rPr>
      </w:pPr>
      <w:r w:rsidRPr="007D7B59">
        <w:rPr>
          <w:rFonts w:ascii="Calibri" w:eastAsiaTheme="minorEastAsia" w:hAnsi="Calibri" w:cs="Calibri"/>
          <w:b/>
          <w:bCs/>
          <w:color w:val="333333"/>
          <w:sz w:val="20"/>
          <w:szCs w:val="20"/>
        </w:rPr>
        <w:t>Eligibility.</w:t>
      </w:r>
      <w:r w:rsidRPr="007D7B59">
        <w:rPr>
          <w:rFonts w:ascii="Calibri" w:eastAsiaTheme="minorEastAsia" w:hAnsi="Calibri" w:cs="Calibri"/>
          <w:color w:val="333333"/>
          <w:sz w:val="20"/>
          <w:szCs w:val="20"/>
        </w:rPr>
        <w:t xml:space="preserve"> This </w:t>
      </w:r>
      <w:r w:rsidR="00CA601D">
        <w:rPr>
          <w:rFonts w:ascii="Calibri" w:eastAsiaTheme="minorEastAsia" w:hAnsi="Calibri" w:cs="Calibri"/>
          <w:sz w:val="20"/>
          <w:szCs w:val="20"/>
        </w:rPr>
        <w:t xml:space="preserve">Uncle Ed’s Oil Shoppe </w:t>
      </w:r>
      <w:r w:rsidRPr="007D7B59">
        <w:rPr>
          <w:rFonts w:ascii="Calibri" w:eastAsiaTheme="minorEastAsia" w:hAnsi="Calibri" w:cs="Calibri"/>
          <w:sz w:val="20"/>
          <w:szCs w:val="20"/>
        </w:rPr>
        <w:t>“</w:t>
      </w:r>
      <w:r w:rsidR="00C83C42">
        <w:rPr>
          <w:rFonts w:ascii="Calibri" w:eastAsiaTheme="minorEastAsia" w:hAnsi="Calibri" w:cs="Calibri"/>
          <w:b/>
          <w:bCs/>
          <w:color w:val="333333"/>
          <w:sz w:val="20"/>
          <w:szCs w:val="20"/>
        </w:rPr>
        <w:t>Cars Know the Difference</w:t>
      </w:r>
      <w:r w:rsidRPr="007D7B59">
        <w:rPr>
          <w:rFonts w:ascii="Calibri" w:eastAsiaTheme="minorEastAsia" w:hAnsi="Calibri" w:cs="Calibri"/>
          <w:sz w:val="20"/>
          <w:szCs w:val="20"/>
        </w:rPr>
        <w:t xml:space="preserve">” </w:t>
      </w:r>
      <w:r w:rsidR="00D65402">
        <w:rPr>
          <w:rFonts w:ascii="Calibri" w:eastAsiaTheme="minorEastAsia" w:hAnsi="Calibri" w:cs="Calibri"/>
          <w:sz w:val="20"/>
          <w:szCs w:val="20"/>
        </w:rPr>
        <w:t>Giveaway</w:t>
      </w:r>
      <w:r w:rsidRPr="007D7B59">
        <w:rPr>
          <w:rFonts w:ascii="Calibri" w:eastAsiaTheme="minorEastAsia" w:hAnsi="Calibri" w:cs="Calibri"/>
          <w:sz w:val="20"/>
          <w:szCs w:val="20"/>
        </w:rPr>
        <w:t xml:space="preserve"> (“Sweepstakes”) is open to all natural persons who are legal residents of the United States, and District of Columbia, who are at least 18 years old at time of entry. Void to entrants outside of the United States.</w:t>
      </w:r>
      <w:r w:rsidRPr="007D7B59">
        <w:rPr>
          <w:rFonts w:ascii="Calibri" w:eastAsiaTheme="minorEastAsia" w:hAnsi="Calibri" w:cs="Calibri"/>
          <w:color w:val="333333"/>
          <w:sz w:val="20"/>
          <w:szCs w:val="20"/>
        </w:rPr>
        <w:t xml:space="preserve"> </w:t>
      </w:r>
    </w:p>
    <w:p w14:paraId="64398DA1" w14:textId="77777777" w:rsidR="007F73C1" w:rsidRPr="007D7B59" w:rsidRDefault="007F73C1" w:rsidP="007F73C1">
      <w:pPr>
        <w:rPr>
          <w:rFonts w:ascii="Calibri" w:eastAsiaTheme="minorEastAsia" w:hAnsi="Calibri" w:cs="Calibri"/>
          <w:color w:val="333333"/>
          <w:sz w:val="20"/>
          <w:szCs w:val="20"/>
        </w:rPr>
      </w:pPr>
    </w:p>
    <w:p w14:paraId="0EFB3F65" w14:textId="75DC237D" w:rsidR="007F73C1" w:rsidRPr="007D7B59" w:rsidRDefault="007F73C1" w:rsidP="007F73C1">
      <w:pPr>
        <w:rPr>
          <w:rFonts w:ascii="Calibri" w:eastAsiaTheme="minorEastAsia" w:hAnsi="Calibri" w:cs="Calibri"/>
          <w:color w:val="333333"/>
          <w:sz w:val="20"/>
          <w:szCs w:val="20"/>
        </w:rPr>
      </w:pPr>
      <w:r w:rsidRPr="007D7B59">
        <w:rPr>
          <w:rFonts w:ascii="Calibri" w:eastAsiaTheme="minorEastAsia" w:hAnsi="Calibri" w:cs="Calibri"/>
          <w:color w:val="333333"/>
          <w:sz w:val="20"/>
          <w:szCs w:val="20"/>
        </w:rPr>
        <w:t xml:space="preserve">Sponsor and its respective affiliates, subsidiaries, successors, assigns, agents, representatives, officers, directors, shareholders, and employees, and any entity involved in the development, production, implementation, administration, judging or fulfillment of the Sweepstakes, including without limitation, the immediate family members of such individuals, are not eligible to participate.  </w:t>
      </w:r>
    </w:p>
    <w:p w14:paraId="57BBBA5D" w14:textId="77777777" w:rsidR="007F73C1" w:rsidRPr="007D7B59" w:rsidRDefault="007F73C1" w:rsidP="007F73C1">
      <w:pPr>
        <w:rPr>
          <w:rFonts w:ascii="Calibri" w:eastAsiaTheme="minorEastAsia" w:hAnsi="Calibri" w:cs="Calibri"/>
          <w:sz w:val="20"/>
          <w:szCs w:val="20"/>
        </w:rPr>
      </w:pPr>
    </w:p>
    <w:p w14:paraId="2D3163FB" w14:textId="27CE3C41" w:rsidR="0088764F" w:rsidRPr="007D7B59" w:rsidRDefault="007F73C1" w:rsidP="0088764F">
      <w:pPr>
        <w:rPr>
          <w:rFonts w:ascii="Calibri" w:eastAsiaTheme="minorEastAsia" w:hAnsi="Calibri" w:cs="Calibri"/>
          <w:sz w:val="20"/>
          <w:szCs w:val="20"/>
        </w:rPr>
      </w:pPr>
      <w:r w:rsidRPr="007D7B59">
        <w:rPr>
          <w:rFonts w:ascii="Calibri" w:eastAsiaTheme="minorEastAsia" w:hAnsi="Calibri" w:cs="Calibri"/>
          <w:sz w:val="20"/>
          <w:szCs w:val="20"/>
        </w:rPr>
        <w:t xml:space="preserve">No third-party entry or entry through any sweepstakes service is permitted. Any person who attempts or otherwise encourages the entry of multiple or false contact information under multiple identities or artifice to enter or encourage multiple or false entries, as determined by Sponsor, will be disqualified. </w:t>
      </w:r>
    </w:p>
    <w:p w14:paraId="0CB774B0" w14:textId="77777777" w:rsidR="007F73C1" w:rsidRPr="007D7B59" w:rsidRDefault="007F73C1" w:rsidP="00E81A01">
      <w:pPr>
        <w:rPr>
          <w:rFonts w:ascii="Calibri" w:eastAsiaTheme="minorEastAsia" w:hAnsi="Calibri" w:cs="Calibri"/>
          <w:b/>
          <w:bCs/>
          <w:sz w:val="20"/>
          <w:szCs w:val="20"/>
        </w:rPr>
      </w:pPr>
    </w:p>
    <w:p w14:paraId="1925E77A" w14:textId="5EFECF0B" w:rsidR="00E81A01" w:rsidRPr="007D7B59" w:rsidRDefault="007F73C1" w:rsidP="00E81A01">
      <w:pPr>
        <w:rPr>
          <w:rFonts w:ascii="Calibri" w:eastAsiaTheme="minorEastAsia" w:hAnsi="Calibri" w:cs="Calibri"/>
          <w:sz w:val="20"/>
          <w:szCs w:val="20"/>
        </w:rPr>
      </w:pPr>
      <w:r w:rsidRPr="007D7B59">
        <w:rPr>
          <w:rFonts w:ascii="Calibri" w:eastAsiaTheme="minorEastAsia" w:hAnsi="Calibri" w:cs="Calibri"/>
          <w:b/>
          <w:bCs/>
          <w:sz w:val="20"/>
          <w:szCs w:val="20"/>
        </w:rPr>
        <w:t xml:space="preserve">Sweepstakes </w:t>
      </w:r>
      <w:r w:rsidR="00E91BC7" w:rsidRPr="007D7B59">
        <w:rPr>
          <w:rFonts w:ascii="Calibri" w:eastAsiaTheme="minorEastAsia" w:hAnsi="Calibri" w:cs="Calibri"/>
          <w:b/>
          <w:bCs/>
          <w:sz w:val="20"/>
          <w:szCs w:val="20"/>
        </w:rPr>
        <w:t xml:space="preserve">Period. </w:t>
      </w:r>
      <w:r w:rsidRPr="007D7B59">
        <w:rPr>
          <w:rFonts w:ascii="Calibri" w:eastAsiaTheme="minorEastAsia" w:hAnsi="Calibri" w:cs="Calibri"/>
          <w:sz w:val="20"/>
          <w:szCs w:val="20"/>
        </w:rPr>
        <w:t>Entries will be accepted starting</w:t>
      </w:r>
      <w:r w:rsidRPr="007D7B59">
        <w:rPr>
          <w:rFonts w:ascii="Calibri" w:eastAsiaTheme="minorEastAsia" w:hAnsi="Calibri" w:cs="Calibri"/>
          <w:b/>
          <w:bCs/>
          <w:sz w:val="20"/>
          <w:szCs w:val="20"/>
        </w:rPr>
        <w:t xml:space="preserve"> </w:t>
      </w:r>
      <w:r w:rsidR="00E81A01" w:rsidRPr="007D7B59">
        <w:rPr>
          <w:rFonts w:ascii="Calibri" w:eastAsiaTheme="minorEastAsia" w:hAnsi="Calibri" w:cs="Calibri"/>
          <w:sz w:val="20"/>
          <w:szCs w:val="20"/>
        </w:rPr>
        <w:t>on 12/</w:t>
      </w:r>
      <w:r w:rsidR="00C83C42">
        <w:rPr>
          <w:rFonts w:ascii="Calibri" w:eastAsiaTheme="minorEastAsia" w:hAnsi="Calibri" w:cs="Calibri"/>
          <w:sz w:val="20"/>
          <w:szCs w:val="20"/>
        </w:rPr>
        <w:t>12</w:t>
      </w:r>
      <w:r w:rsidR="00E81A01" w:rsidRPr="007D7B59">
        <w:rPr>
          <w:rFonts w:ascii="Calibri" w:eastAsiaTheme="minorEastAsia" w:hAnsi="Calibri" w:cs="Calibri"/>
          <w:sz w:val="20"/>
          <w:szCs w:val="20"/>
        </w:rPr>
        <w:t>/2022 and end</w:t>
      </w:r>
      <w:r w:rsidRPr="007D7B59">
        <w:rPr>
          <w:rFonts w:ascii="Calibri" w:eastAsiaTheme="minorEastAsia" w:hAnsi="Calibri" w:cs="Calibri"/>
          <w:sz w:val="20"/>
          <w:szCs w:val="20"/>
        </w:rPr>
        <w:t>ing</w:t>
      </w:r>
      <w:r w:rsidR="00E81A01" w:rsidRPr="007D7B59">
        <w:rPr>
          <w:rFonts w:ascii="Calibri" w:eastAsiaTheme="minorEastAsia" w:hAnsi="Calibri" w:cs="Calibri"/>
          <w:sz w:val="20"/>
          <w:szCs w:val="20"/>
        </w:rPr>
        <w:t xml:space="preserve"> on 12/31/22 at 11:59 PM.  </w:t>
      </w:r>
    </w:p>
    <w:p w14:paraId="53FB42E0" w14:textId="77777777" w:rsidR="00E91BC7" w:rsidRPr="007D7B59" w:rsidRDefault="00E91BC7" w:rsidP="00E91BC7">
      <w:pPr>
        <w:rPr>
          <w:rFonts w:ascii="Calibri" w:eastAsiaTheme="minorEastAsia" w:hAnsi="Calibri" w:cs="Calibri"/>
          <w:b/>
          <w:bCs/>
          <w:sz w:val="20"/>
          <w:szCs w:val="20"/>
        </w:rPr>
      </w:pPr>
    </w:p>
    <w:p w14:paraId="5E7F8A42" w14:textId="18BFD8B3" w:rsidR="007D7B59" w:rsidRPr="007D7B59" w:rsidRDefault="007F73C1" w:rsidP="00E91BC7">
      <w:pPr>
        <w:rPr>
          <w:rFonts w:ascii="Calibri" w:eastAsiaTheme="minorEastAsia" w:hAnsi="Calibri" w:cs="Calibri"/>
          <w:sz w:val="20"/>
          <w:szCs w:val="20"/>
        </w:rPr>
      </w:pPr>
      <w:r w:rsidRPr="007D7B59">
        <w:rPr>
          <w:rFonts w:ascii="Calibri" w:eastAsiaTheme="minorEastAsia" w:hAnsi="Calibri" w:cs="Calibri"/>
          <w:b/>
          <w:bCs/>
          <w:sz w:val="20"/>
          <w:szCs w:val="20"/>
        </w:rPr>
        <w:t xml:space="preserve">How </w:t>
      </w:r>
      <w:r w:rsidR="00E91BC7" w:rsidRPr="007D7B59">
        <w:rPr>
          <w:rFonts w:ascii="Calibri" w:eastAsiaTheme="minorEastAsia" w:hAnsi="Calibri" w:cs="Calibri"/>
          <w:b/>
          <w:bCs/>
          <w:sz w:val="20"/>
          <w:szCs w:val="20"/>
        </w:rPr>
        <w:t>to Enter</w:t>
      </w:r>
      <w:r w:rsidR="00E91BC7" w:rsidRPr="007D7B59">
        <w:rPr>
          <w:rFonts w:ascii="Calibri" w:eastAsiaTheme="minorEastAsia" w:hAnsi="Calibri" w:cs="Calibri"/>
          <w:sz w:val="20"/>
          <w:szCs w:val="20"/>
        </w:rPr>
        <w:t xml:space="preserve">. </w:t>
      </w:r>
      <w:r w:rsidR="007D7B59" w:rsidRPr="007D7B59">
        <w:rPr>
          <w:rFonts w:ascii="Calibri" w:eastAsiaTheme="minorEastAsia" w:hAnsi="Calibri" w:cs="Calibri"/>
          <w:sz w:val="20"/>
          <w:szCs w:val="20"/>
        </w:rPr>
        <w:t xml:space="preserve">To enter, completely fill out an entry form by hand and deposit it in the Sweepstakes box located at one of the participating </w:t>
      </w:r>
      <w:r w:rsidR="00CA601D">
        <w:rPr>
          <w:rFonts w:ascii="Calibri" w:eastAsiaTheme="minorEastAsia" w:hAnsi="Calibri" w:cs="Calibri"/>
          <w:sz w:val="20"/>
          <w:szCs w:val="20"/>
        </w:rPr>
        <w:t>Kalamazoo</w:t>
      </w:r>
      <w:r w:rsidR="007D7B59" w:rsidRPr="007D7B59">
        <w:rPr>
          <w:rFonts w:ascii="Calibri" w:eastAsiaTheme="minorEastAsia" w:hAnsi="Calibri" w:cs="Calibri"/>
          <w:sz w:val="20"/>
          <w:szCs w:val="20"/>
        </w:rPr>
        <w:t xml:space="preserve"> market locations</w:t>
      </w:r>
      <w:r w:rsidR="00681A81">
        <w:rPr>
          <w:rFonts w:ascii="Calibri" w:eastAsiaTheme="minorEastAsia" w:hAnsi="Calibri" w:cs="Calibri"/>
          <w:sz w:val="20"/>
          <w:szCs w:val="20"/>
        </w:rPr>
        <w:t xml:space="preserve"> or enter online through </w:t>
      </w:r>
      <w:hyperlink r:id="rId5" w:history="1">
        <w:r w:rsidR="00681A81" w:rsidRPr="000B0C49">
          <w:rPr>
            <w:rStyle w:val="Hyperlink"/>
            <w:rFonts w:ascii="Calibri" w:eastAsiaTheme="minorEastAsia" w:hAnsi="Calibri" w:cs="Calibri"/>
            <w:sz w:val="20"/>
            <w:szCs w:val="20"/>
          </w:rPr>
          <w:t>www.uncleedsoil.com/</w:t>
        </w:r>
      </w:hyperlink>
      <w:r w:rsidR="00681A81">
        <w:rPr>
          <w:rFonts w:ascii="Calibri" w:eastAsiaTheme="minorEastAsia" w:hAnsi="Calibri" w:cs="Calibri"/>
          <w:sz w:val="20"/>
          <w:szCs w:val="20"/>
        </w:rPr>
        <w:t xml:space="preserve"> </w:t>
      </w:r>
      <w:r w:rsidR="007D7B59" w:rsidRPr="007D7B59">
        <w:rPr>
          <w:rFonts w:ascii="Calibri" w:eastAsiaTheme="minorEastAsia" w:hAnsi="Calibri" w:cs="Calibri"/>
          <w:sz w:val="20"/>
          <w:szCs w:val="20"/>
        </w:rPr>
        <w:t>. The entry must fulfill all sweepstakes requirements, as specified, to be eligible to win a prize. Entries that are not compete or do not adhere to the rules or specifications may be disqualified at the sole discretion of Sponsor. One entry per person.</w:t>
      </w:r>
    </w:p>
    <w:p w14:paraId="6B8E08BD" w14:textId="77777777" w:rsidR="00F6262F" w:rsidRPr="007D7B59" w:rsidRDefault="00F6262F" w:rsidP="0D3BC158">
      <w:pPr>
        <w:rPr>
          <w:rFonts w:ascii="Calibri" w:eastAsiaTheme="minorEastAsia" w:hAnsi="Calibri" w:cs="Calibri"/>
          <w:sz w:val="20"/>
          <w:szCs w:val="20"/>
        </w:rPr>
      </w:pPr>
    </w:p>
    <w:p w14:paraId="5DE0776A" w14:textId="611D67E5" w:rsidR="00F6262F" w:rsidRPr="007D7B59" w:rsidRDefault="00F6262F" w:rsidP="00F6262F">
      <w:pPr>
        <w:rPr>
          <w:rFonts w:ascii="Calibri" w:eastAsiaTheme="minorEastAsia" w:hAnsi="Calibri" w:cs="Calibri"/>
          <w:sz w:val="20"/>
          <w:szCs w:val="20"/>
        </w:rPr>
      </w:pPr>
      <w:r w:rsidRPr="007D7B59">
        <w:rPr>
          <w:rFonts w:ascii="Calibri" w:eastAsiaTheme="minorEastAsia" w:hAnsi="Calibri" w:cs="Calibri"/>
          <w:b/>
          <w:bCs/>
          <w:sz w:val="20"/>
          <w:szCs w:val="20"/>
        </w:rPr>
        <w:t xml:space="preserve">Participating Locations. </w:t>
      </w:r>
      <w:r w:rsidRPr="007D7B59">
        <w:rPr>
          <w:rFonts w:ascii="Calibri" w:eastAsiaTheme="minorEastAsia" w:hAnsi="Calibri" w:cs="Calibri"/>
          <w:sz w:val="20"/>
          <w:szCs w:val="20"/>
        </w:rPr>
        <w:t>During the entry period, visit a</w:t>
      </w:r>
      <w:r w:rsidR="00CA601D">
        <w:rPr>
          <w:rFonts w:ascii="Calibri" w:eastAsiaTheme="minorEastAsia" w:hAnsi="Calibri" w:cs="Calibri"/>
          <w:sz w:val="20"/>
          <w:szCs w:val="20"/>
        </w:rPr>
        <w:t xml:space="preserve">n </w:t>
      </w:r>
      <w:r w:rsidR="00FE025F">
        <w:rPr>
          <w:rFonts w:ascii="Calibri" w:eastAsiaTheme="minorEastAsia" w:hAnsi="Calibri" w:cs="Calibri"/>
          <w:sz w:val="20"/>
          <w:szCs w:val="20"/>
        </w:rPr>
        <w:t xml:space="preserve">Uncle Ed’s Oil Shoppe </w:t>
      </w:r>
      <w:r w:rsidR="00C00CB6" w:rsidRPr="007D7B59">
        <w:rPr>
          <w:rFonts w:ascii="Calibri" w:eastAsiaTheme="minorEastAsia" w:hAnsi="Calibri" w:cs="Calibri"/>
          <w:sz w:val="20"/>
          <w:szCs w:val="20"/>
        </w:rPr>
        <w:t xml:space="preserve">participating </w:t>
      </w:r>
      <w:r w:rsidRPr="007D7B59">
        <w:rPr>
          <w:rFonts w:ascii="Calibri" w:eastAsiaTheme="minorEastAsia" w:hAnsi="Calibri" w:cs="Calibri"/>
          <w:sz w:val="20"/>
          <w:szCs w:val="20"/>
        </w:rPr>
        <w:t xml:space="preserve">location in the </w:t>
      </w:r>
      <w:r w:rsidR="00FE025F">
        <w:rPr>
          <w:rFonts w:ascii="Calibri" w:eastAsiaTheme="minorEastAsia" w:hAnsi="Calibri" w:cs="Calibri"/>
          <w:sz w:val="20"/>
          <w:szCs w:val="20"/>
        </w:rPr>
        <w:t xml:space="preserve">Kalamazoo </w:t>
      </w:r>
      <w:r w:rsidR="00E81A01" w:rsidRPr="007D7B59">
        <w:rPr>
          <w:rFonts w:ascii="Calibri" w:eastAsiaTheme="minorEastAsia" w:hAnsi="Calibri" w:cs="Calibri"/>
          <w:sz w:val="20"/>
          <w:szCs w:val="20"/>
        </w:rPr>
        <w:t>M</w:t>
      </w:r>
      <w:r w:rsidRPr="007D7B59">
        <w:rPr>
          <w:rFonts w:ascii="Calibri" w:eastAsiaTheme="minorEastAsia" w:hAnsi="Calibri" w:cs="Calibri"/>
          <w:sz w:val="20"/>
          <w:szCs w:val="20"/>
        </w:rPr>
        <w:t xml:space="preserve">arket (as defined below), visit Sponsor’s website at </w:t>
      </w:r>
      <w:hyperlink r:id="rId6" w:history="1">
        <w:r w:rsidR="00681A81" w:rsidRPr="000B0C49">
          <w:rPr>
            <w:rStyle w:val="Hyperlink"/>
            <w:rFonts w:ascii="Calibri" w:eastAsiaTheme="minorEastAsia" w:hAnsi="Calibri" w:cs="Calibri"/>
            <w:sz w:val="20"/>
            <w:szCs w:val="20"/>
          </w:rPr>
          <w:t>www.uncleedsoil.com/</w:t>
        </w:r>
      </w:hyperlink>
      <w:r w:rsidR="00481DEE">
        <w:rPr>
          <w:rFonts w:ascii="Calibri" w:eastAsiaTheme="minorEastAsia" w:hAnsi="Calibri" w:cs="Calibri"/>
          <w:sz w:val="20"/>
          <w:szCs w:val="20"/>
        </w:rPr>
        <w:t>carsknow</w:t>
      </w:r>
      <w:r w:rsidR="00D65402">
        <w:rPr>
          <w:rFonts w:ascii="Calibri" w:eastAsiaTheme="minorEastAsia" w:hAnsi="Calibri" w:cs="Calibri"/>
          <w:sz w:val="20"/>
          <w:szCs w:val="20"/>
        </w:rPr>
        <w:t>giveaway</w:t>
      </w:r>
      <w:r w:rsidR="00681A81" w:rsidRPr="007D7B59">
        <w:rPr>
          <w:rFonts w:ascii="Calibri" w:eastAsiaTheme="minorEastAsia" w:hAnsi="Calibri" w:cs="Calibri"/>
          <w:sz w:val="20"/>
          <w:szCs w:val="20"/>
        </w:rPr>
        <w:t xml:space="preserve">. </w:t>
      </w:r>
      <w:r w:rsidRPr="007D7B59">
        <w:rPr>
          <w:rFonts w:ascii="Calibri" w:eastAsiaTheme="minorEastAsia" w:hAnsi="Calibri" w:cs="Calibri"/>
          <w:sz w:val="20"/>
          <w:szCs w:val="20"/>
        </w:rPr>
        <w:t xml:space="preserve"> for </w:t>
      </w:r>
      <w:r w:rsidR="00CB3364" w:rsidRPr="007D7B59">
        <w:rPr>
          <w:rFonts w:ascii="Calibri" w:eastAsiaTheme="minorEastAsia" w:hAnsi="Calibri" w:cs="Calibri"/>
          <w:sz w:val="20"/>
          <w:szCs w:val="20"/>
        </w:rPr>
        <w:t>more information on participating locations</w:t>
      </w:r>
      <w:r w:rsidRPr="007D7B59">
        <w:rPr>
          <w:rFonts w:ascii="Calibri" w:eastAsiaTheme="minorEastAsia" w:hAnsi="Calibri" w:cs="Calibri"/>
          <w:sz w:val="20"/>
          <w:szCs w:val="20"/>
        </w:rPr>
        <w:t xml:space="preserve">. Entries from other locations outside of the </w:t>
      </w:r>
      <w:r w:rsidR="00CA601D">
        <w:rPr>
          <w:rFonts w:ascii="Calibri" w:eastAsiaTheme="minorEastAsia" w:hAnsi="Calibri" w:cs="Calibri"/>
          <w:sz w:val="20"/>
          <w:szCs w:val="20"/>
        </w:rPr>
        <w:t xml:space="preserve">Kalamazoo </w:t>
      </w:r>
      <w:r w:rsidRPr="007D7B59">
        <w:rPr>
          <w:rFonts w:ascii="Calibri" w:eastAsiaTheme="minorEastAsia" w:hAnsi="Calibri" w:cs="Calibri"/>
          <w:sz w:val="20"/>
          <w:szCs w:val="20"/>
        </w:rPr>
        <w:t xml:space="preserve">market will not be accepted. </w:t>
      </w:r>
    </w:p>
    <w:p w14:paraId="232ED98C" w14:textId="575C8296" w:rsidR="00E81A01" w:rsidRPr="007D7B59" w:rsidRDefault="00E81A01" w:rsidP="00F6262F">
      <w:pPr>
        <w:rPr>
          <w:rFonts w:ascii="Calibri" w:eastAsiaTheme="minorEastAsia" w:hAnsi="Calibri" w:cs="Calibri"/>
          <w:sz w:val="20"/>
          <w:szCs w:val="20"/>
        </w:rPr>
      </w:pPr>
    </w:p>
    <w:p w14:paraId="130A8D36" w14:textId="2B0E1168" w:rsidR="00E81A01" w:rsidRPr="007D7B59" w:rsidRDefault="00FE025F" w:rsidP="00E81A01">
      <w:pPr>
        <w:jc w:val="center"/>
        <w:rPr>
          <w:rFonts w:ascii="Calibri" w:eastAsiaTheme="minorEastAsia" w:hAnsi="Calibri" w:cs="Calibri"/>
          <w:sz w:val="20"/>
          <w:szCs w:val="20"/>
        </w:rPr>
      </w:pPr>
      <w:r>
        <w:rPr>
          <w:rFonts w:ascii="Calibri" w:eastAsiaTheme="minorEastAsia" w:hAnsi="Calibri" w:cs="Calibri"/>
          <w:sz w:val="20"/>
          <w:szCs w:val="20"/>
        </w:rPr>
        <w:t>Kalamazoo</w:t>
      </w:r>
      <w:r w:rsidR="00E81A01" w:rsidRPr="007D7B59">
        <w:rPr>
          <w:rFonts w:ascii="Calibri" w:eastAsiaTheme="minorEastAsia" w:hAnsi="Calibri" w:cs="Calibri"/>
          <w:sz w:val="20"/>
          <w:szCs w:val="20"/>
        </w:rPr>
        <w:t xml:space="preserve"> Market:</w:t>
      </w:r>
    </w:p>
    <w:p w14:paraId="2BC981D2" w14:textId="77777777" w:rsidR="00F6262F" w:rsidRPr="007D7B59" w:rsidRDefault="00F6262F" w:rsidP="0D3BC158">
      <w:pPr>
        <w:rPr>
          <w:rFonts w:ascii="Calibri" w:eastAsiaTheme="minorEastAsia" w:hAnsi="Calibri" w:cs="Calibri"/>
          <w:b/>
          <w:bCs/>
          <w:sz w:val="20"/>
          <w:szCs w:val="20"/>
        </w:rPr>
      </w:pPr>
    </w:p>
    <w:tbl>
      <w:tblPr>
        <w:tblW w:w="5960" w:type="dxa"/>
        <w:jc w:val="center"/>
        <w:tblLook w:val="04A0" w:firstRow="1" w:lastRow="0" w:firstColumn="1" w:lastColumn="0" w:noHBand="0" w:noVBand="1"/>
      </w:tblPr>
      <w:tblGrid>
        <w:gridCol w:w="2280"/>
        <w:gridCol w:w="1660"/>
        <w:gridCol w:w="940"/>
        <w:gridCol w:w="1080"/>
      </w:tblGrid>
      <w:tr w:rsidR="00FE025F" w:rsidRPr="00FE025F" w14:paraId="0F0627AB" w14:textId="77777777" w:rsidTr="00FE025F">
        <w:trPr>
          <w:trHeight w:val="300"/>
          <w:jc w:val="center"/>
        </w:trPr>
        <w:tc>
          <w:tcPr>
            <w:tcW w:w="2280" w:type="dxa"/>
            <w:tcBorders>
              <w:top w:val="nil"/>
              <w:left w:val="nil"/>
              <w:bottom w:val="nil"/>
              <w:right w:val="nil"/>
            </w:tcBorders>
            <w:shd w:val="clear" w:color="auto" w:fill="auto"/>
            <w:noWrap/>
            <w:vAlign w:val="bottom"/>
            <w:hideMark/>
          </w:tcPr>
          <w:p w14:paraId="2DEFB1E2"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 xml:space="preserve">2050 W Columbia Ave </w:t>
            </w:r>
          </w:p>
        </w:tc>
        <w:tc>
          <w:tcPr>
            <w:tcW w:w="1660" w:type="dxa"/>
            <w:tcBorders>
              <w:top w:val="nil"/>
              <w:left w:val="nil"/>
              <w:bottom w:val="nil"/>
              <w:right w:val="nil"/>
            </w:tcBorders>
            <w:shd w:val="clear" w:color="auto" w:fill="auto"/>
            <w:noWrap/>
            <w:vAlign w:val="bottom"/>
            <w:hideMark/>
          </w:tcPr>
          <w:p w14:paraId="5F880923"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Battle Creek</w:t>
            </w:r>
          </w:p>
        </w:tc>
        <w:tc>
          <w:tcPr>
            <w:tcW w:w="940" w:type="dxa"/>
            <w:tcBorders>
              <w:top w:val="nil"/>
              <w:left w:val="nil"/>
              <w:bottom w:val="nil"/>
              <w:right w:val="nil"/>
            </w:tcBorders>
            <w:shd w:val="clear" w:color="auto" w:fill="auto"/>
            <w:noWrap/>
            <w:vAlign w:val="bottom"/>
            <w:hideMark/>
          </w:tcPr>
          <w:p w14:paraId="00D35BFC"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MI</w:t>
            </w:r>
          </w:p>
        </w:tc>
        <w:tc>
          <w:tcPr>
            <w:tcW w:w="1080" w:type="dxa"/>
            <w:tcBorders>
              <w:top w:val="nil"/>
              <w:left w:val="nil"/>
              <w:bottom w:val="nil"/>
              <w:right w:val="nil"/>
            </w:tcBorders>
            <w:shd w:val="clear" w:color="auto" w:fill="auto"/>
            <w:noWrap/>
            <w:vAlign w:val="bottom"/>
            <w:hideMark/>
          </w:tcPr>
          <w:p w14:paraId="477C84F9"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49015</w:t>
            </w:r>
          </w:p>
        </w:tc>
      </w:tr>
      <w:tr w:rsidR="00FE025F" w:rsidRPr="00FE025F" w14:paraId="66439E2A" w14:textId="77777777" w:rsidTr="00FE025F">
        <w:trPr>
          <w:trHeight w:val="300"/>
          <w:jc w:val="center"/>
        </w:trPr>
        <w:tc>
          <w:tcPr>
            <w:tcW w:w="2280" w:type="dxa"/>
            <w:tcBorders>
              <w:top w:val="nil"/>
              <w:left w:val="nil"/>
              <w:bottom w:val="nil"/>
              <w:right w:val="nil"/>
            </w:tcBorders>
            <w:shd w:val="clear" w:color="auto" w:fill="auto"/>
            <w:noWrap/>
            <w:vAlign w:val="bottom"/>
            <w:hideMark/>
          </w:tcPr>
          <w:p w14:paraId="7A2C7694"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3715 Stadium Dr</w:t>
            </w:r>
          </w:p>
        </w:tc>
        <w:tc>
          <w:tcPr>
            <w:tcW w:w="1660" w:type="dxa"/>
            <w:tcBorders>
              <w:top w:val="nil"/>
              <w:left w:val="nil"/>
              <w:bottom w:val="nil"/>
              <w:right w:val="nil"/>
            </w:tcBorders>
            <w:shd w:val="clear" w:color="auto" w:fill="auto"/>
            <w:noWrap/>
            <w:vAlign w:val="bottom"/>
            <w:hideMark/>
          </w:tcPr>
          <w:p w14:paraId="16CDF318"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Kalamazoo</w:t>
            </w:r>
          </w:p>
        </w:tc>
        <w:tc>
          <w:tcPr>
            <w:tcW w:w="940" w:type="dxa"/>
            <w:tcBorders>
              <w:top w:val="nil"/>
              <w:left w:val="nil"/>
              <w:bottom w:val="nil"/>
              <w:right w:val="nil"/>
            </w:tcBorders>
            <w:shd w:val="clear" w:color="auto" w:fill="auto"/>
            <w:noWrap/>
            <w:vAlign w:val="bottom"/>
            <w:hideMark/>
          </w:tcPr>
          <w:p w14:paraId="75F3A5C6"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MI</w:t>
            </w:r>
          </w:p>
        </w:tc>
        <w:tc>
          <w:tcPr>
            <w:tcW w:w="1080" w:type="dxa"/>
            <w:tcBorders>
              <w:top w:val="nil"/>
              <w:left w:val="nil"/>
              <w:bottom w:val="nil"/>
              <w:right w:val="nil"/>
            </w:tcBorders>
            <w:shd w:val="clear" w:color="auto" w:fill="auto"/>
            <w:noWrap/>
            <w:vAlign w:val="bottom"/>
            <w:hideMark/>
          </w:tcPr>
          <w:p w14:paraId="1F2B96C4"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49008</w:t>
            </w:r>
          </w:p>
        </w:tc>
      </w:tr>
      <w:tr w:rsidR="00FE025F" w:rsidRPr="00FE025F" w14:paraId="1453B941" w14:textId="77777777" w:rsidTr="00FE025F">
        <w:trPr>
          <w:trHeight w:val="300"/>
          <w:jc w:val="center"/>
        </w:trPr>
        <w:tc>
          <w:tcPr>
            <w:tcW w:w="2280" w:type="dxa"/>
            <w:tcBorders>
              <w:top w:val="nil"/>
              <w:left w:val="nil"/>
              <w:bottom w:val="nil"/>
              <w:right w:val="nil"/>
            </w:tcBorders>
            <w:shd w:val="clear" w:color="auto" w:fill="auto"/>
            <w:noWrap/>
            <w:vAlign w:val="bottom"/>
            <w:hideMark/>
          </w:tcPr>
          <w:p w14:paraId="4B179D9B"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 xml:space="preserve">3429 S </w:t>
            </w:r>
            <w:proofErr w:type="spellStart"/>
            <w:r w:rsidRPr="00FE025F">
              <w:rPr>
                <w:rFonts w:ascii="Calibri" w:eastAsia="Times New Roman" w:hAnsi="Calibri" w:cs="Calibri"/>
                <w:color w:val="000000"/>
                <w:sz w:val="22"/>
                <w:szCs w:val="22"/>
              </w:rPr>
              <w:t>Westnedge</w:t>
            </w:r>
            <w:proofErr w:type="spellEnd"/>
          </w:p>
        </w:tc>
        <w:tc>
          <w:tcPr>
            <w:tcW w:w="1660" w:type="dxa"/>
            <w:tcBorders>
              <w:top w:val="nil"/>
              <w:left w:val="nil"/>
              <w:bottom w:val="nil"/>
              <w:right w:val="nil"/>
            </w:tcBorders>
            <w:shd w:val="clear" w:color="auto" w:fill="auto"/>
            <w:noWrap/>
            <w:vAlign w:val="bottom"/>
            <w:hideMark/>
          </w:tcPr>
          <w:p w14:paraId="64060FCF"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Kalamazoo</w:t>
            </w:r>
          </w:p>
        </w:tc>
        <w:tc>
          <w:tcPr>
            <w:tcW w:w="940" w:type="dxa"/>
            <w:tcBorders>
              <w:top w:val="nil"/>
              <w:left w:val="nil"/>
              <w:bottom w:val="nil"/>
              <w:right w:val="nil"/>
            </w:tcBorders>
            <w:shd w:val="clear" w:color="auto" w:fill="auto"/>
            <w:noWrap/>
            <w:vAlign w:val="bottom"/>
            <w:hideMark/>
          </w:tcPr>
          <w:p w14:paraId="5799637F"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MI</w:t>
            </w:r>
          </w:p>
        </w:tc>
        <w:tc>
          <w:tcPr>
            <w:tcW w:w="1080" w:type="dxa"/>
            <w:tcBorders>
              <w:top w:val="nil"/>
              <w:left w:val="nil"/>
              <w:bottom w:val="nil"/>
              <w:right w:val="nil"/>
            </w:tcBorders>
            <w:shd w:val="clear" w:color="auto" w:fill="auto"/>
            <w:noWrap/>
            <w:vAlign w:val="bottom"/>
            <w:hideMark/>
          </w:tcPr>
          <w:p w14:paraId="328ADD2C"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49008</w:t>
            </w:r>
          </w:p>
        </w:tc>
      </w:tr>
      <w:tr w:rsidR="00FE025F" w:rsidRPr="00FE025F" w14:paraId="4A19614F" w14:textId="77777777" w:rsidTr="00FE025F">
        <w:trPr>
          <w:trHeight w:val="300"/>
          <w:jc w:val="center"/>
        </w:trPr>
        <w:tc>
          <w:tcPr>
            <w:tcW w:w="2280" w:type="dxa"/>
            <w:tcBorders>
              <w:top w:val="nil"/>
              <w:left w:val="nil"/>
              <w:bottom w:val="nil"/>
              <w:right w:val="nil"/>
            </w:tcBorders>
            <w:shd w:val="clear" w:color="auto" w:fill="auto"/>
            <w:noWrap/>
            <w:vAlign w:val="bottom"/>
            <w:hideMark/>
          </w:tcPr>
          <w:p w14:paraId="6AF6A50A"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5600 Gull Road</w:t>
            </w:r>
          </w:p>
        </w:tc>
        <w:tc>
          <w:tcPr>
            <w:tcW w:w="1660" w:type="dxa"/>
            <w:tcBorders>
              <w:top w:val="nil"/>
              <w:left w:val="nil"/>
              <w:bottom w:val="nil"/>
              <w:right w:val="nil"/>
            </w:tcBorders>
            <w:shd w:val="clear" w:color="auto" w:fill="auto"/>
            <w:noWrap/>
            <w:vAlign w:val="bottom"/>
            <w:hideMark/>
          </w:tcPr>
          <w:p w14:paraId="132653D7"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Kalamazoo</w:t>
            </w:r>
          </w:p>
        </w:tc>
        <w:tc>
          <w:tcPr>
            <w:tcW w:w="940" w:type="dxa"/>
            <w:tcBorders>
              <w:top w:val="nil"/>
              <w:left w:val="nil"/>
              <w:bottom w:val="nil"/>
              <w:right w:val="nil"/>
            </w:tcBorders>
            <w:shd w:val="clear" w:color="auto" w:fill="auto"/>
            <w:noWrap/>
            <w:vAlign w:val="bottom"/>
            <w:hideMark/>
          </w:tcPr>
          <w:p w14:paraId="406B2577"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MI</w:t>
            </w:r>
          </w:p>
        </w:tc>
        <w:tc>
          <w:tcPr>
            <w:tcW w:w="1080" w:type="dxa"/>
            <w:tcBorders>
              <w:top w:val="nil"/>
              <w:left w:val="nil"/>
              <w:bottom w:val="nil"/>
              <w:right w:val="nil"/>
            </w:tcBorders>
            <w:shd w:val="clear" w:color="auto" w:fill="auto"/>
            <w:noWrap/>
            <w:vAlign w:val="bottom"/>
            <w:hideMark/>
          </w:tcPr>
          <w:p w14:paraId="69890F35"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49048</w:t>
            </w:r>
          </w:p>
        </w:tc>
      </w:tr>
      <w:tr w:rsidR="00FE025F" w:rsidRPr="00FE025F" w14:paraId="3862E740" w14:textId="77777777" w:rsidTr="00FE025F">
        <w:trPr>
          <w:trHeight w:val="300"/>
          <w:jc w:val="center"/>
        </w:trPr>
        <w:tc>
          <w:tcPr>
            <w:tcW w:w="2280" w:type="dxa"/>
            <w:tcBorders>
              <w:top w:val="nil"/>
              <w:left w:val="nil"/>
              <w:bottom w:val="nil"/>
              <w:right w:val="nil"/>
            </w:tcBorders>
            <w:shd w:val="clear" w:color="auto" w:fill="auto"/>
            <w:noWrap/>
            <w:vAlign w:val="bottom"/>
            <w:hideMark/>
          </w:tcPr>
          <w:p w14:paraId="4AB6F39B"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 xml:space="preserve">6236 S </w:t>
            </w:r>
            <w:proofErr w:type="spellStart"/>
            <w:r w:rsidRPr="00FE025F">
              <w:rPr>
                <w:rFonts w:ascii="Calibri" w:eastAsia="Times New Roman" w:hAnsi="Calibri" w:cs="Calibri"/>
                <w:color w:val="000000"/>
                <w:sz w:val="22"/>
                <w:szCs w:val="22"/>
              </w:rPr>
              <w:t>Westnedge</w:t>
            </w:r>
            <w:proofErr w:type="spellEnd"/>
          </w:p>
        </w:tc>
        <w:tc>
          <w:tcPr>
            <w:tcW w:w="1660" w:type="dxa"/>
            <w:tcBorders>
              <w:top w:val="nil"/>
              <w:left w:val="nil"/>
              <w:bottom w:val="nil"/>
              <w:right w:val="nil"/>
            </w:tcBorders>
            <w:shd w:val="clear" w:color="auto" w:fill="auto"/>
            <w:noWrap/>
            <w:vAlign w:val="bottom"/>
            <w:hideMark/>
          </w:tcPr>
          <w:p w14:paraId="67AC6E54"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Kalamazoo</w:t>
            </w:r>
          </w:p>
        </w:tc>
        <w:tc>
          <w:tcPr>
            <w:tcW w:w="940" w:type="dxa"/>
            <w:tcBorders>
              <w:top w:val="nil"/>
              <w:left w:val="nil"/>
              <w:bottom w:val="nil"/>
              <w:right w:val="nil"/>
            </w:tcBorders>
            <w:shd w:val="clear" w:color="auto" w:fill="auto"/>
            <w:noWrap/>
            <w:vAlign w:val="bottom"/>
            <w:hideMark/>
          </w:tcPr>
          <w:p w14:paraId="5D11715E"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MI</w:t>
            </w:r>
          </w:p>
        </w:tc>
        <w:tc>
          <w:tcPr>
            <w:tcW w:w="1080" w:type="dxa"/>
            <w:tcBorders>
              <w:top w:val="nil"/>
              <w:left w:val="nil"/>
              <w:bottom w:val="nil"/>
              <w:right w:val="nil"/>
            </w:tcBorders>
            <w:shd w:val="clear" w:color="auto" w:fill="auto"/>
            <w:noWrap/>
            <w:vAlign w:val="bottom"/>
            <w:hideMark/>
          </w:tcPr>
          <w:p w14:paraId="01370FB9"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49001</w:t>
            </w:r>
          </w:p>
        </w:tc>
      </w:tr>
      <w:tr w:rsidR="00FE025F" w:rsidRPr="00FE025F" w14:paraId="2E15A255" w14:textId="77777777" w:rsidTr="00FE025F">
        <w:trPr>
          <w:trHeight w:val="300"/>
          <w:jc w:val="center"/>
        </w:trPr>
        <w:tc>
          <w:tcPr>
            <w:tcW w:w="2280" w:type="dxa"/>
            <w:tcBorders>
              <w:top w:val="nil"/>
              <w:left w:val="nil"/>
              <w:bottom w:val="nil"/>
              <w:right w:val="nil"/>
            </w:tcBorders>
            <w:shd w:val="clear" w:color="auto" w:fill="auto"/>
            <w:noWrap/>
            <w:vAlign w:val="bottom"/>
            <w:hideMark/>
          </w:tcPr>
          <w:p w14:paraId="454E612F"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4215 S Portage Rd</w:t>
            </w:r>
          </w:p>
        </w:tc>
        <w:tc>
          <w:tcPr>
            <w:tcW w:w="1660" w:type="dxa"/>
            <w:tcBorders>
              <w:top w:val="nil"/>
              <w:left w:val="nil"/>
              <w:bottom w:val="nil"/>
              <w:right w:val="nil"/>
            </w:tcBorders>
            <w:shd w:val="clear" w:color="auto" w:fill="auto"/>
            <w:noWrap/>
            <w:vAlign w:val="bottom"/>
            <w:hideMark/>
          </w:tcPr>
          <w:p w14:paraId="6AF332B2"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Kalamazoo</w:t>
            </w:r>
          </w:p>
        </w:tc>
        <w:tc>
          <w:tcPr>
            <w:tcW w:w="940" w:type="dxa"/>
            <w:tcBorders>
              <w:top w:val="nil"/>
              <w:left w:val="nil"/>
              <w:bottom w:val="nil"/>
              <w:right w:val="nil"/>
            </w:tcBorders>
            <w:shd w:val="clear" w:color="auto" w:fill="auto"/>
            <w:noWrap/>
            <w:vAlign w:val="bottom"/>
            <w:hideMark/>
          </w:tcPr>
          <w:p w14:paraId="0EECC2B7"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MI</w:t>
            </w:r>
          </w:p>
        </w:tc>
        <w:tc>
          <w:tcPr>
            <w:tcW w:w="1080" w:type="dxa"/>
            <w:tcBorders>
              <w:top w:val="nil"/>
              <w:left w:val="nil"/>
              <w:bottom w:val="nil"/>
              <w:right w:val="nil"/>
            </w:tcBorders>
            <w:shd w:val="clear" w:color="auto" w:fill="auto"/>
            <w:noWrap/>
            <w:vAlign w:val="bottom"/>
            <w:hideMark/>
          </w:tcPr>
          <w:p w14:paraId="2BF69743"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49001</w:t>
            </w:r>
          </w:p>
        </w:tc>
      </w:tr>
      <w:tr w:rsidR="00FE025F" w:rsidRPr="00FE025F" w14:paraId="3D5D1BC3" w14:textId="77777777" w:rsidTr="00FE025F">
        <w:trPr>
          <w:trHeight w:val="300"/>
          <w:jc w:val="center"/>
        </w:trPr>
        <w:tc>
          <w:tcPr>
            <w:tcW w:w="2280" w:type="dxa"/>
            <w:tcBorders>
              <w:top w:val="nil"/>
              <w:left w:val="nil"/>
              <w:bottom w:val="nil"/>
              <w:right w:val="nil"/>
            </w:tcBorders>
            <w:shd w:val="clear" w:color="auto" w:fill="auto"/>
            <w:noWrap/>
            <w:vAlign w:val="bottom"/>
            <w:hideMark/>
          </w:tcPr>
          <w:p w14:paraId="0F016B2D"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3825 Wynn Rd</w:t>
            </w:r>
          </w:p>
        </w:tc>
        <w:tc>
          <w:tcPr>
            <w:tcW w:w="1660" w:type="dxa"/>
            <w:tcBorders>
              <w:top w:val="nil"/>
              <w:left w:val="nil"/>
              <w:bottom w:val="nil"/>
              <w:right w:val="nil"/>
            </w:tcBorders>
            <w:shd w:val="clear" w:color="auto" w:fill="auto"/>
            <w:noWrap/>
            <w:vAlign w:val="bottom"/>
            <w:hideMark/>
          </w:tcPr>
          <w:p w14:paraId="44795E16"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Kalamazoo</w:t>
            </w:r>
          </w:p>
        </w:tc>
        <w:tc>
          <w:tcPr>
            <w:tcW w:w="940" w:type="dxa"/>
            <w:tcBorders>
              <w:top w:val="nil"/>
              <w:left w:val="nil"/>
              <w:bottom w:val="nil"/>
              <w:right w:val="nil"/>
            </w:tcBorders>
            <w:shd w:val="clear" w:color="auto" w:fill="auto"/>
            <w:noWrap/>
            <w:vAlign w:val="bottom"/>
            <w:hideMark/>
          </w:tcPr>
          <w:p w14:paraId="7F1B496E"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MI</w:t>
            </w:r>
          </w:p>
        </w:tc>
        <w:tc>
          <w:tcPr>
            <w:tcW w:w="1080" w:type="dxa"/>
            <w:tcBorders>
              <w:top w:val="nil"/>
              <w:left w:val="nil"/>
              <w:bottom w:val="nil"/>
              <w:right w:val="nil"/>
            </w:tcBorders>
            <w:shd w:val="clear" w:color="auto" w:fill="auto"/>
            <w:noWrap/>
            <w:vAlign w:val="bottom"/>
            <w:hideMark/>
          </w:tcPr>
          <w:p w14:paraId="54DD0030"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49048</w:t>
            </w:r>
          </w:p>
        </w:tc>
      </w:tr>
      <w:tr w:rsidR="00FE025F" w:rsidRPr="00FE025F" w14:paraId="69EB0926" w14:textId="77777777" w:rsidTr="00FE025F">
        <w:trPr>
          <w:trHeight w:val="300"/>
          <w:jc w:val="center"/>
        </w:trPr>
        <w:tc>
          <w:tcPr>
            <w:tcW w:w="2280" w:type="dxa"/>
            <w:tcBorders>
              <w:top w:val="nil"/>
              <w:left w:val="nil"/>
              <w:bottom w:val="nil"/>
              <w:right w:val="nil"/>
            </w:tcBorders>
            <w:shd w:val="clear" w:color="auto" w:fill="auto"/>
            <w:noWrap/>
            <w:vAlign w:val="bottom"/>
            <w:hideMark/>
          </w:tcPr>
          <w:p w14:paraId="37FED804"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5280 Beckley Rd</w:t>
            </w:r>
          </w:p>
        </w:tc>
        <w:tc>
          <w:tcPr>
            <w:tcW w:w="1660" w:type="dxa"/>
            <w:tcBorders>
              <w:top w:val="nil"/>
              <w:left w:val="nil"/>
              <w:bottom w:val="nil"/>
              <w:right w:val="nil"/>
            </w:tcBorders>
            <w:shd w:val="clear" w:color="auto" w:fill="auto"/>
            <w:noWrap/>
            <w:vAlign w:val="bottom"/>
            <w:hideMark/>
          </w:tcPr>
          <w:p w14:paraId="46B1D291"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Battle Creek</w:t>
            </w:r>
          </w:p>
        </w:tc>
        <w:tc>
          <w:tcPr>
            <w:tcW w:w="940" w:type="dxa"/>
            <w:tcBorders>
              <w:top w:val="nil"/>
              <w:left w:val="nil"/>
              <w:bottom w:val="nil"/>
              <w:right w:val="nil"/>
            </w:tcBorders>
            <w:shd w:val="clear" w:color="auto" w:fill="auto"/>
            <w:noWrap/>
            <w:vAlign w:val="bottom"/>
            <w:hideMark/>
          </w:tcPr>
          <w:p w14:paraId="2EE7D899"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MI</w:t>
            </w:r>
          </w:p>
        </w:tc>
        <w:tc>
          <w:tcPr>
            <w:tcW w:w="1080" w:type="dxa"/>
            <w:tcBorders>
              <w:top w:val="nil"/>
              <w:left w:val="nil"/>
              <w:bottom w:val="nil"/>
              <w:right w:val="nil"/>
            </w:tcBorders>
            <w:shd w:val="clear" w:color="auto" w:fill="auto"/>
            <w:noWrap/>
            <w:vAlign w:val="bottom"/>
            <w:hideMark/>
          </w:tcPr>
          <w:p w14:paraId="0F6D29D8"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49015</w:t>
            </w:r>
          </w:p>
        </w:tc>
      </w:tr>
      <w:tr w:rsidR="00FE025F" w:rsidRPr="00FE025F" w14:paraId="7CC9CD75" w14:textId="77777777" w:rsidTr="00FE025F">
        <w:trPr>
          <w:trHeight w:val="315"/>
          <w:jc w:val="center"/>
        </w:trPr>
        <w:tc>
          <w:tcPr>
            <w:tcW w:w="2280" w:type="dxa"/>
            <w:tcBorders>
              <w:top w:val="nil"/>
              <w:left w:val="nil"/>
              <w:bottom w:val="single" w:sz="8" w:space="0" w:color="auto"/>
              <w:right w:val="nil"/>
            </w:tcBorders>
            <w:shd w:val="clear" w:color="auto" w:fill="auto"/>
            <w:noWrap/>
            <w:vAlign w:val="bottom"/>
            <w:hideMark/>
          </w:tcPr>
          <w:p w14:paraId="78CAF428"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240 N Drake Rd</w:t>
            </w:r>
          </w:p>
        </w:tc>
        <w:tc>
          <w:tcPr>
            <w:tcW w:w="1660" w:type="dxa"/>
            <w:tcBorders>
              <w:top w:val="nil"/>
              <w:left w:val="nil"/>
              <w:bottom w:val="single" w:sz="8" w:space="0" w:color="auto"/>
              <w:right w:val="nil"/>
            </w:tcBorders>
            <w:shd w:val="clear" w:color="auto" w:fill="auto"/>
            <w:noWrap/>
            <w:vAlign w:val="bottom"/>
            <w:hideMark/>
          </w:tcPr>
          <w:p w14:paraId="1D059E51"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Kalamazoo</w:t>
            </w:r>
          </w:p>
        </w:tc>
        <w:tc>
          <w:tcPr>
            <w:tcW w:w="940" w:type="dxa"/>
            <w:tcBorders>
              <w:top w:val="nil"/>
              <w:left w:val="nil"/>
              <w:bottom w:val="single" w:sz="8" w:space="0" w:color="auto"/>
              <w:right w:val="nil"/>
            </w:tcBorders>
            <w:shd w:val="clear" w:color="auto" w:fill="auto"/>
            <w:noWrap/>
            <w:vAlign w:val="bottom"/>
            <w:hideMark/>
          </w:tcPr>
          <w:p w14:paraId="7B973F98"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MI</w:t>
            </w:r>
          </w:p>
        </w:tc>
        <w:tc>
          <w:tcPr>
            <w:tcW w:w="1080" w:type="dxa"/>
            <w:tcBorders>
              <w:top w:val="nil"/>
              <w:left w:val="nil"/>
              <w:bottom w:val="single" w:sz="8" w:space="0" w:color="auto"/>
              <w:right w:val="nil"/>
            </w:tcBorders>
            <w:shd w:val="clear" w:color="auto" w:fill="auto"/>
            <w:noWrap/>
            <w:vAlign w:val="bottom"/>
            <w:hideMark/>
          </w:tcPr>
          <w:p w14:paraId="746FB6EE" w14:textId="77777777" w:rsidR="00FE025F" w:rsidRPr="00FE025F" w:rsidRDefault="00FE025F" w:rsidP="00FE025F">
            <w:pPr>
              <w:jc w:val="center"/>
              <w:rPr>
                <w:rFonts w:ascii="Calibri" w:eastAsia="Times New Roman" w:hAnsi="Calibri" w:cs="Calibri"/>
                <w:color w:val="000000"/>
                <w:sz w:val="22"/>
                <w:szCs w:val="22"/>
              </w:rPr>
            </w:pPr>
            <w:r w:rsidRPr="00FE025F">
              <w:rPr>
                <w:rFonts w:ascii="Calibri" w:eastAsia="Times New Roman" w:hAnsi="Calibri" w:cs="Calibri"/>
                <w:color w:val="000000"/>
                <w:sz w:val="22"/>
                <w:szCs w:val="22"/>
              </w:rPr>
              <w:t>49006</w:t>
            </w:r>
          </w:p>
        </w:tc>
      </w:tr>
    </w:tbl>
    <w:p w14:paraId="45084FFD" w14:textId="257244E3" w:rsidR="00D00E2A" w:rsidRPr="007D7B59" w:rsidRDefault="0D3BC158" w:rsidP="0D3BC158">
      <w:pPr>
        <w:rPr>
          <w:rFonts w:ascii="Calibri" w:eastAsiaTheme="minorEastAsia" w:hAnsi="Calibri" w:cs="Calibri"/>
          <w:sz w:val="20"/>
          <w:szCs w:val="20"/>
        </w:rPr>
      </w:pPr>
      <w:r w:rsidRPr="007D7B59">
        <w:rPr>
          <w:rStyle w:val="Strong"/>
          <w:rFonts w:ascii="Calibri" w:eastAsiaTheme="minorEastAsia" w:hAnsi="Calibri" w:cs="Calibri"/>
          <w:sz w:val="20"/>
          <w:szCs w:val="20"/>
        </w:rPr>
        <w:t> </w:t>
      </w:r>
      <w:r w:rsidRPr="007D7B59">
        <w:rPr>
          <w:rFonts w:ascii="Calibri" w:eastAsiaTheme="minorEastAsia" w:hAnsi="Calibri" w:cs="Calibri"/>
          <w:sz w:val="20"/>
          <w:szCs w:val="20"/>
        </w:rPr>
        <w:t xml:space="preserve"> </w:t>
      </w:r>
    </w:p>
    <w:p w14:paraId="687947E4" w14:textId="55BBFC63" w:rsidR="00880491" w:rsidRPr="007D7B59" w:rsidRDefault="00880491" w:rsidP="00880491">
      <w:pPr>
        <w:rPr>
          <w:rFonts w:ascii="Calibri" w:eastAsiaTheme="minorEastAsia" w:hAnsi="Calibri" w:cs="Calibri"/>
          <w:sz w:val="20"/>
          <w:szCs w:val="20"/>
        </w:rPr>
      </w:pPr>
      <w:r w:rsidRPr="007D7B59">
        <w:rPr>
          <w:rFonts w:ascii="Calibri" w:eastAsiaTheme="minorEastAsia" w:hAnsi="Calibri" w:cs="Calibri"/>
          <w:b/>
          <w:bCs/>
          <w:sz w:val="20"/>
          <w:szCs w:val="20"/>
        </w:rPr>
        <w:t>Prizes and Odds of Winning</w:t>
      </w:r>
      <w:r w:rsidRPr="007D7B59">
        <w:rPr>
          <w:rFonts w:ascii="Calibri" w:eastAsiaTheme="minorEastAsia" w:hAnsi="Calibri" w:cs="Calibri"/>
          <w:sz w:val="20"/>
          <w:szCs w:val="20"/>
        </w:rPr>
        <w:t xml:space="preserve">. One Grand Prize (1 winner) – total value $500 </w:t>
      </w:r>
      <w:r w:rsidR="003119F3" w:rsidRPr="007D7B59">
        <w:rPr>
          <w:rFonts w:ascii="Calibri" w:eastAsiaTheme="minorEastAsia" w:hAnsi="Calibri" w:cs="Calibri"/>
          <w:sz w:val="20"/>
          <w:szCs w:val="20"/>
        </w:rPr>
        <w:t>VISA</w:t>
      </w:r>
      <w:r w:rsidRPr="007D7B59">
        <w:rPr>
          <w:rFonts w:ascii="Calibri" w:eastAsiaTheme="minorEastAsia" w:hAnsi="Calibri" w:cs="Calibri"/>
          <w:sz w:val="20"/>
          <w:szCs w:val="20"/>
        </w:rPr>
        <w:t xml:space="preserve">® gift card. One Secondary Winner will receive a $250 </w:t>
      </w:r>
      <w:r w:rsidR="003119F3" w:rsidRPr="007D7B59">
        <w:rPr>
          <w:rFonts w:ascii="Calibri" w:eastAsiaTheme="minorEastAsia" w:hAnsi="Calibri" w:cs="Calibri"/>
          <w:sz w:val="20"/>
          <w:szCs w:val="20"/>
        </w:rPr>
        <w:t>VISA</w:t>
      </w:r>
      <w:r w:rsidRPr="007D7B59">
        <w:rPr>
          <w:rFonts w:ascii="Calibri" w:eastAsiaTheme="minorEastAsia" w:hAnsi="Calibri" w:cs="Calibri"/>
          <w:sz w:val="20"/>
          <w:szCs w:val="20"/>
        </w:rPr>
        <w:t xml:space="preserve">® gift card. Three (3) Runner-up Winners will each receive one $100 </w:t>
      </w:r>
      <w:r w:rsidR="003119F3" w:rsidRPr="007D7B59">
        <w:rPr>
          <w:rFonts w:ascii="Calibri" w:eastAsiaTheme="minorEastAsia" w:hAnsi="Calibri" w:cs="Calibri"/>
          <w:sz w:val="20"/>
          <w:szCs w:val="20"/>
        </w:rPr>
        <w:t>VISA</w:t>
      </w:r>
      <w:r w:rsidRPr="007D7B59">
        <w:rPr>
          <w:rFonts w:ascii="Calibri" w:eastAsiaTheme="minorEastAsia" w:hAnsi="Calibri" w:cs="Calibri"/>
          <w:sz w:val="20"/>
          <w:szCs w:val="20"/>
        </w:rPr>
        <w:t xml:space="preserve">® gift card. </w:t>
      </w:r>
    </w:p>
    <w:p w14:paraId="6BE6DF33" w14:textId="77777777" w:rsidR="00E81A01" w:rsidRPr="007D7B59" w:rsidRDefault="00E81A01" w:rsidP="00E81A01">
      <w:pPr>
        <w:rPr>
          <w:rFonts w:ascii="Calibri" w:eastAsiaTheme="minorEastAsia" w:hAnsi="Calibri" w:cs="Calibri"/>
          <w:sz w:val="20"/>
          <w:szCs w:val="20"/>
        </w:rPr>
      </w:pPr>
    </w:p>
    <w:p w14:paraId="5BF09D49" w14:textId="76606A9C" w:rsidR="00E81A01" w:rsidRPr="007D7B59" w:rsidRDefault="00E81A01" w:rsidP="00E81A01">
      <w:pPr>
        <w:rPr>
          <w:rFonts w:ascii="Calibri" w:eastAsiaTheme="minorEastAsia" w:hAnsi="Calibri" w:cs="Calibri"/>
          <w:sz w:val="20"/>
          <w:szCs w:val="20"/>
        </w:rPr>
      </w:pPr>
      <w:r w:rsidRPr="007D7B59">
        <w:rPr>
          <w:rFonts w:ascii="Calibri" w:eastAsiaTheme="minorEastAsia" w:hAnsi="Calibri" w:cs="Calibri"/>
          <w:sz w:val="20"/>
          <w:szCs w:val="20"/>
        </w:rPr>
        <w:t xml:space="preserve">Prizes are non-transferable and no substitution or cash equivalent is permitted.  Winner is responsible for federal, state, and local taxes, if applicable. Each prize is awarded “as is” with no warranty or guarantee, either express or implied, by Sponsor or Administrator.  </w:t>
      </w:r>
    </w:p>
    <w:p w14:paraId="2CDAAEE3" w14:textId="5C740B89" w:rsidR="00880491" w:rsidRPr="007D7B59" w:rsidRDefault="00880491" w:rsidP="00880491">
      <w:pPr>
        <w:rPr>
          <w:rFonts w:ascii="Calibri" w:eastAsiaTheme="minorEastAsia" w:hAnsi="Calibri" w:cs="Calibri"/>
          <w:sz w:val="20"/>
          <w:szCs w:val="20"/>
        </w:rPr>
      </w:pPr>
    </w:p>
    <w:p w14:paraId="7B8E55ED" w14:textId="77E31445" w:rsidR="00E15E18" w:rsidRPr="007D7B59" w:rsidRDefault="0088764F" w:rsidP="00E15E18">
      <w:pPr>
        <w:rPr>
          <w:rFonts w:ascii="Calibri" w:eastAsiaTheme="minorEastAsia" w:hAnsi="Calibri" w:cs="Calibri"/>
          <w:sz w:val="20"/>
          <w:szCs w:val="20"/>
        </w:rPr>
      </w:pPr>
      <w:r w:rsidRPr="007D7B59">
        <w:rPr>
          <w:rFonts w:ascii="Calibri" w:eastAsiaTheme="minorEastAsia" w:hAnsi="Calibri" w:cs="Calibri"/>
          <w:b/>
          <w:bCs/>
          <w:sz w:val="20"/>
          <w:szCs w:val="20"/>
        </w:rPr>
        <w:t xml:space="preserve">Prize </w:t>
      </w:r>
      <w:r w:rsidR="00880491" w:rsidRPr="007D7B59">
        <w:rPr>
          <w:rFonts w:ascii="Calibri" w:eastAsiaTheme="minorEastAsia" w:hAnsi="Calibri" w:cs="Calibri"/>
          <w:b/>
          <w:bCs/>
          <w:sz w:val="20"/>
          <w:szCs w:val="20"/>
        </w:rPr>
        <w:t>Drawing</w:t>
      </w:r>
      <w:r w:rsidR="00880491" w:rsidRPr="007D7B59">
        <w:rPr>
          <w:rFonts w:ascii="Calibri" w:eastAsiaTheme="minorEastAsia" w:hAnsi="Calibri" w:cs="Calibri"/>
          <w:sz w:val="20"/>
          <w:szCs w:val="20"/>
        </w:rPr>
        <w:t xml:space="preserve">. </w:t>
      </w:r>
      <w:r w:rsidR="00E15E18" w:rsidRPr="007D7B59">
        <w:rPr>
          <w:rFonts w:ascii="Calibri" w:eastAsiaTheme="minorEastAsia" w:hAnsi="Calibri" w:cs="Calibri"/>
          <w:sz w:val="20"/>
          <w:szCs w:val="20"/>
        </w:rPr>
        <w:t>Winners will be selected on or about</w:t>
      </w:r>
      <w:r w:rsidR="00CB3364" w:rsidRPr="007D7B59">
        <w:rPr>
          <w:rFonts w:ascii="Calibri" w:eastAsiaTheme="minorEastAsia" w:hAnsi="Calibri" w:cs="Calibri"/>
          <w:sz w:val="20"/>
          <w:szCs w:val="20"/>
        </w:rPr>
        <w:t xml:space="preserve"> January 31</w:t>
      </w:r>
      <w:r w:rsidR="00E15E18" w:rsidRPr="007D7B59">
        <w:rPr>
          <w:rFonts w:ascii="Calibri" w:eastAsiaTheme="minorEastAsia" w:hAnsi="Calibri" w:cs="Calibri"/>
          <w:sz w:val="20"/>
          <w:szCs w:val="20"/>
        </w:rPr>
        <w:t xml:space="preserve">, </w:t>
      </w:r>
      <w:proofErr w:type="gramStart"/>
      <w:r w:rsidR="00E15E18" w:rsidRPr="007D7B59">
        <w:rPr>
          <w:rFonts w:ascii="Calibri" w:eastAsiaTheme="minorEastAsia" w:hAnsi="Calibri" w:cs="Calibri"/>
          <w:sz w:val="20"/>
          <w:szCs w:val="20"/>
        </w:rPr>
        <w:t>2023</w:t>
      </w:r>
      <w:proofErr w:type="gramEnd"/>
      <w:r w:rsidR="00E15E18" w:rsidRPr="007D7B59">
        <w:rPr>
          <w:rFonts w:ascii="Calibri" w:eastAsiaTheme="minorEastAsia" w:hAnsi="Calibri" w:cs="Calibri"/>
          <w:sz w:val="20"/>
          <w:szCs w:val="20"/>
        </w:rPr>
        <w:t xml:space="preserve"> in a random drawing from among all eligible entries collected during the Entry Period. The drawing will be conducted by Sponsor, whose decisions and interpretations on all matters relating to the Sweepstakes and these Official Rules are final and binding in all respects.  Sponsor reserves the right to disqualify any entrant or winner and may refuse to award a prize to a person who is not eligible or has violated a rule, gained unfair advantage in the Sweepstakes, or obtained winner status using fraudulent means.  If there is a dispute about the identity of an entrant, prize will be awarded to the natural person to whom the email address is assigned by the internet service provider responsible for the domain associated with the submitted email address.  If winner is found to be ineligible or not in compliance with Sweepstakes rules, winner will be disqualified and an alternate winner will be awarded the prize in a separate random drawing. </w:t>
      </w:r>
    </w:p>
    <w:p w14:paraId="57AD22E7" w14:textId="2820EA7C" w:rsidR="00880491" w:rsidRPr="007D7B59" w:rsidRDefault="00880491" w:rsidP="00880491">
      <w:pPr>
        <w:rPr>
          <w:rFonts w:ascii="Calibri" w:eastAsiaTheme="minorEastAsia" w:hAnsi="Calibri" w:cs="Calibri"/>
          <w:sz w:val="20"/>
          <w:szCs w:val="20"/>
        </w:rPr>
      </w:pPr>
    </w:p>
    <w:p w14:paraId="7D0E3026" w14:textId="41662CC9" w:rsidR="00880491" w:rsidRPr="007D7B59" w:rsidRDefault="0088764F" w:rsidP="00880491">
      <w:pPr>
        <w:jc w:val="both"/>
        <w:rPr>
          <w:rFonts w:ascii="Calibri" w:hAnsi="Calibri" w:cs="Calibri"/>
          <w:sz w:val="20"/>
          <w:szCs w:val="20"/>
        </w:rPr>
      </w:pPr>
      <w:r w:rsidRPr="007D7B59">
        <w:rPr>
          <w:rFonts w:ascii="Calibri" w:eastAsiaTheme="minorEastAsia" w:hAnsi="Calibri" w:cs="Calibri"/>
          <w:b/>
          <w:bCs/>
          <w:sz w:val="20"/>
          <w:szCs w:val="20"/>
        </w:rPr>
        <w:t xml:space="preserve">Winner </w:t>
      </w:r>
      <w:r w:rsidR="00880491" w:rsidRPr="007D7B59">
        <w:rPr>
          <w:rFonts w:ascii="Calibri" w:eastAsiaTheme="minorEastAsia" w:hAnsi="Calibri" w:cs="Calibri"/>
          <w:b/>
          <w:bCs/>
          <w:sz w:val="20"/>
          <w:szCs w:val="20"/>
        </w:rPr>
        <w:t>Notification</w:t>
      </w:r>
      <w:r w:rsidR="00880491" w:rsidRPr="007D7B59">
        <w:rPr>
          <w:rFonts w:ascii="Calibri" w:hAnsi="Calibri" w:cs="Calibri"/>
          <w:b/>
          <w:bCs/>
          <w:sz w:val="20"/>
          <w:szCs w:val="20"/>
        </w:rPr>
        <w:t>:</w:t>
      </w:r>
      <w:r w:rsidR="00880491" w:rsidRPr="007D7B59">
        <w:rPr>
          <w:rFonts w:ascii="Calibri" w:hAnsi="Calibri" w:cs="Calibri"/>
          <w:sz w:val="20"/>
          <w:szCs w:val="20"/>
        </w:rPr>
        <w:t xml:space="preserve"> </w:t>
      </w:r>
      <w:r w:rsidR="00E15E18" w:rsidRPr="007D7B59">
        <w:rPr>
          <w:rFonts w:ascii="Calibri" w:eastAsiaTheme="minorEastAsia" w:hAnsi="Calibri" w:cs="Calibri"/>
          <w:sz w:val="20"/>
          <w:szCs w:val="20"/>
        </w:rPr>
        <w:t>Prize</w:t>
      </w:r>
      <w:r w:rsidR="00E15E18" w:rsidRPr="007D7B59">
        <w:rPr>
          <w:rStyle w:val="highlight-21"/>
          <w:rFonts w:ascii="Calibri" w:eastAsiaTheme="minorEastAsia" w:hAnsi="Calibri" w:cs="Calibri"/>
          <w:sz w:val="20"/>
          <w:szCs w:val="20"/>
        </w:rPr>
        <w:t xml:space="preserve">s will be sent to the chosen winners via </w:t>
      </w:r>
      <w:r w:rsidR="00880491" w:rsidRPr="007D7B59">
        <w:rPr>
          <w:rFonts w:ascii="Calibri" w:hAnsi="Calibri" w:cs="Calibri"/>
          <w:sz w:val="20"/>
          <w:szCs w:val="20"/>
        </w:rPr>
        <w:t xml:space="preserve">overnight courier, and will be required to complete, </w:t>
      </w:r>
      <w:proofErr w:type="gramStart"/>
      <w:r w:rsidR="00880491" w:rsidRPr="007D7B59">
        <w:rPr>
          <w:rFonts w:ascii="Calibri" w:hAnsi="Calibri" w:cs="Calibri"/>
          <w:sz w:val="20"/>
          <w:szCs w:val="20"/>
        </w:rPr>
        <w:t>sign</w:t>
      </w:r>
      <w:proofErr w:type="gramEnd"/>
      <w:r w:rsidR="00880491" w:rsidRPr="007D7B59">
        <w:rPr>
          <w:rFonts w:ascii="Calibri" w:hAnsi="Calibri" w:cs="Calibri"/>
          <w:sz w:val="20"/>
          <w:szCs w:val="20"/>
        </w:rPr>
        <w:t xml:space="preserve"> and return an Affidavit of Eligibility and Liability Release. Completed documents must be returned within 14 days after issuance of prize notification or the </w:t>
      </w:r>
      <w:r w:rsidR="00E15E18" w:rsidRPr="007D7B59">
        <w:rPr>
          <w:rStyle w:val="highlight-21"/>
          <w:rFonts w:ascii="Calibri" w:eastAsiaTheme="minorEastAsia" w:hAnsi="Calibri" w:cs="Calibri"/>
          <w:sz w:val="20"/>
          <w:szCs w:val="20"/>
        </w:rPr>
        <w:t xml:space="preserve">prize will be </w:t>
      </w:r>
      <w:proofErr w:type="gramStart"/>
      <w:r w:rsidR="00E15E18" w:rsidRPr="007D7B59">
        <w:rPr>
          <w:rStyle w:val="highlight-21"/>
          <w:rFonts w:ascii="Calibri" w:eastAsiaTheme="minorEastAsia" w:hAnsi="Calibri" w:cs="Calibri"/>
          <w:sz w:val="20"/>
          <w:szCs w:val="20"/>
        </w:rPr>
        <w:t>forfeited</w:t>
      </w:r>
      <w:proofErr w:type="gramEnd"/>
      <w:r w:rsidR="00E15E18" w:rsidRPr="007D7B59">
        <w:rPr>
          <w:rStyle w:val="highlight-21"/>
          <w:rFonts w:ascii="Calibri" w:eastAsiaTheme="minorEastAsia" w:hAnsi="Calibri" w:cs="Calibri"/>
          <w:sz w:val="20"/>
          <w:szCs w:val="20"/>
        </w:rPr>
        <w:t xml:space="preserve"> and another winner will be randomly drawn. </w:t>
      </w:r>
      <w:r w:rsidR="00E15E18" w:rsidRPr="007D7B59">
        <w:rPr>
          <w:rFonts w:ascii="Calibri" w:eastAsiaTheme="minorEastAsia" w:hAnsi="Calibri" w:cs="Calibri"/>
          <w:sz w:val="20"/>
          <w:szCs w:val="20"/>
        </w:rPr>
        <w:t xml:space="preserve"> </w:t>
      </w:r>
      <w:r w:rsidR="00880491" w:rsidRPr="007D7B59">
        <w:rPr>
          <w:rFonts w:ascii="Calibri" w:hAnsi="Calibri" w:cs="Calibri"/>
          <w:sz w:val="20"/>
          <w:szCs w:val="20"/>
        </w:rPr>
        <w:t xml:space="preserve">If any notification is returned as undeliverable, the prize will be forfeited and awarded to an alternate winner.  </w:t>
      </w:r>
    </w:p>
    <w:p w14:paraId="07D0F337" w14:textId="760F3070" w:rsidR="0088764F" w:rsidRPr="007D7B59" w:rsidRDefault="0088764F" w:rsidP="00880491">
      <w:pPr>
        <w:jc w:val="both"/>
        <w:rPr>
          <w:rFonts w:ascii="Calibri" w:hAnsi="Calibri" w:cs="Calibri"/>
          <w:sz w:val="20"/>
          <w:szCs w:val="20"/>
        </w:rPr>
      </w:pPr>
    </w:p>
    <w:p w14:paraId="0D8D448E" w14:textId="7E911455" w:rsidR="0088764F" w:rsidRPr="007D7B59" w:rsidRDefault="0088764F" w:rsidP="0088764F">
      <w:pPr>
        <w:jc w:val="both"/>
        <w:rPr>
          <w:rFonts w:ascii="Calibri" w:hAnsi="Calibri" w:cs="Calibri"/>
          <w:sz w:val="20"/>
          <w:szCs w:val="20"/>
        </w:rPr>
      </w:pPr>
      <w:r w:rsidRPr="007D7B59">
        <w:rPr>
          <w:rFonts w:ascii="Calibri" w:hAnsi="Calibri" w:cs="Calibri"/>
          <w:b/>
          <w:bCs/>
          <w:sz w:val="20"/>
          <w:szCs w:val="20"/>
        </w:rPr>
        <w:t>Privacy Policy</w:t>
      </w:r>
      <w:r w:rsidRPr="007D7B59">
        <w:rPr>
          <w:rFonts w:ascii="Calibri" w:hAnsi="Calibri" w:cs="Calibri"/>
          <w:sz w:val="20"/>
          <w:szCs w:val="20"/>
        </w:rPr>
        <w:t xml:space="preserve">. Information submitted with an entry is subject to the Privacy Policy stated on the </w:t>
      </w:r>
      <w:r w:rsidR="00CB3364" w:rsidRPr="007D7B59">
        <w:rPr>
          <w:rFonts w:ascii="Calibri" w:hAnsi="Calibri" w:cs="Calibri"/>
          <w:sz w:val="20"/>
          <w:szCs w:val="20"/>
        </w:rPr>
        <w:t>Sponsor’s</w:t>
      </w:r>
      <w:r w:rsidRPr="007D7B59">
        <w:rPr>
          <w:rFonts w:ascii="Calibri" w:hAnsi="Calibri" w:cs="Calibri"/>
          <w:sz w:val="20"/>
          <w:szCs w:val="20"/>
        </w:rPr>
        <w:t xml:space="preserve"> Web</w:t>
      </w:r>
      <w:r w:rsidR="00CB3364" w:rsidRPr="007D7B59">
        <w:rPr>
          <w:rFonts w:ascii="Calibri" w:hAnsi="Calibri" w:cs="Calibri"/>
          <w:sz w:val="20"/>
          <w:szCs w:val="20"/>
        </w:rPr>
        <w:t>s</w:t>
      </w:r>
      <w:r w:rsidRPr="007D7B59">
        <w:rPr>
          <w:rFonts w:ascii="Calibri" w:hAnsi="Calibri" w:cs="Calibri"/>
          <w:sz w:val="20"/>
          <w:szCs w:val="20"/>
        </w:rPr>
        <w:t xml:space="preserve">ite. To read the Privacy Policy, </w:t>
      </w:r>
      <w:hyperlink r:id="rId7" w:history="1">
        <w:r w:rsidR="00481DEE" w:rsidRPr="00F301D1">
          <w:rPr>
            <w:rStyle w:val="Hyperlink"/>
            <w:rFonts w:ascii="Calibri" w:hAnsi="Calibri" w:cs="Calibri"/>
            <w:sz w:val="20"/>
            <w:szCs w:val="20"/>
          </w:rPr>
          <w:t>https://www.uncleedsoil.com/privacy-policy</w:t>
        </w:r>
      </w:hyperlink>
      <w:r w:rsidR="00481DEE">
        <w:rPr>
          <w:rFonts w:ascii="Calibri" w:hAnsi="Calibri" w:cs="Calibri"/>
          <w:sz w:val="20"/>
          <w:szCs w:val="20"/>
        </w:rPr>
        <w:t xml:space="preserve">. </w:t>
      </w:r>
    </w:p>
    <w:p w14:paraId="57B0267D" w14:textId="77777777" w:rsidR="00E81A01" w:rsidRPr="007D7B59" w:rsidRDefault="00E81A01" w:rsidP="00880491">
      <w:pPr>
        <w:jc w:val="both"/>
        <w:rPr>
          <w:rFonts w:ascii="Calibri" w:hAnsi="Calibri" w:cs="Calibri"/>
          <w:sz w:val="20"/>
          <w:szCs w:val="20"/>
        </w:rPr>
      </w:pPr>
    </w:p>
    <w:p w14:paraId="13BA0539" w14:textId="0455A6FB" w:rsidR="00E91BC7" w:rsidRDefault="00E91BC7" w:rsidP="00E15E18">
      <w:pPr>
        <w:rPr>
          <w:rFonts w:ascii="Calibri" w:eastAsiaTheme="minorEastAsia" w:hAnsi="Calibri" w:cs="Calibri"/>
          <w:sz w:val="20"/>
          <w:szCs w:val="20"/>
        </w:rPr>
      </w:pPr>
      <w:r w:rsidRPr="007D7B59">
        <w:rPr>
          <w:rFonts w:ascii="Calibri" w:eastAsiaTheme="minorEastAsia" w:hAnsi="Calibri" w:cs="Calibri"/>
          <w:b/>
          <w:bCs/>
          <w:sz w:val="20"/>
          <w:szCs w:val="20"/>
        </w:rPr>
        <w:t>Winners List</w:t>
      </w:r>
      <w:r w:rsidRPr="007D7B59">
        <w:rPr>
          <w:rFonts w:ascii="Calibri" w:eastAsiaTheme="minorEastAsia" w:hAnsi="Calibri" w:cs="Calibri"/>
          <w:sz w:val="20"/>
          <w:szCs w:val="20"/>
        </w:rPr>
        <w:t xml:space="preserve">. For the names of the Grand Prize winners or a copy of the rules, send a stamped, self-addressed envelope to: </w:t>
      </w:r>
      <w:r w:rsidR="00D65402">
        <w:rPr>
          <w:rFonts w:ascii="Calibri" w:eastAsiaTheme="minorEastAsia" w:hAnsi="Calibri" w:cs="Calibri"/>
          <w:sz w:val="20"/>
          <w:szCs w:val="20"/>
        </w:rPr>
        <w:t>Cars Know the Difference Giveaway</w:t>
      </w:r>
      <w:r w:rsidRPr="007D7B59">
        <w:rPr>
          <w:rFonts w:ascii="Calibri" w:eastAsiaTheme="minorEastAsia" w:hAnsi="Calibri" w:cs="Calibri"/>
          <w:sz w:val="20"/>
          <w:szCs w:val="20"/>
        </w:rPr>
        <w:t xml:space="preserve"> </w:t>
      </w:r>
      <w:r w:rsidR="00481DEE">
        <w:rPr>
          <w:rFonts w:ascii="Calibri" w:eastAsiaTheme="minorEastAsia" w:hAnsi="Calibri" w:cs="Calibri"/>
          <w:sz w:val="20"/>
          <w:szCs w:val="20"/>
        </w:rPr>
        <w:t xml:space="preserve">5575 DTC Parkway, Suite 100 Greenwood Village, CO 80111. </w:t>
      </w:r>
    </w:p>
    <w:p w14:paraId="64F3A0C1" w14:textId="716B0771" w:rsidR="00933E29" w:rsidRDefault="00933E29" w:rsidP="00E15E18">
      <w:pPr>
        <w:rPr>
          <w:rFonts w:ascii="Calibri" w:eastAsiaTheme="minorEastAsia" w:hAnsi="Calibri" w:cs="Calibri"/>
          <w:sz w:val="20"/>
          <w:szCs w:val="20"/>
        </w:rPr>
      </w:pPr>
    </w:p>
    <w:p w14:paraId="308722A8" w14:textId="4A61F23B" w:rsidR="00933E29" w:rsidRPr="004A7774" w:rsidRDefault="00933E29" w:rsidP="00933E29">
      <w:pPr>
        <w:rPr>
          <w:rFonts w:asciiTheme="minorHAnsi" w:eastAsiaTheme="minorEastAsia" w:hAnsiTheme="minorHAnsi" w:cstheme="minorHAnsi"/>
          <w:sz w:val="20"/>
          <w:szCs w:val="20"/>
        </w:rPr>
      </w:pPr>
      <w:r w:rsidRPr="004A7774">
        <w:rPr>
          <w:rStyle w:val="contentpasted1"/>
          <w:rFonts w:asciiTheme="minorHAnsi" w:eastAsia="Times New Roman" w:hAnsiTheme="minorHAnsi" w:cstheme="minorHAnsi"/>
          <w:sz w:val="20"/>
          <w:szCs w:val="20"/>
          <w:shd w:val="clear" w:color="auto" w:fill="FFFFFF"/>
        </w:rPr>
        <w:t xml:space="preserve">Please be advised that all submission will be pooled with submissions from </w:t>
      </w:r>
      <w:r>
        <w:rPr>
          <w:rStyle w:val="contentpasted1"/>
          <w:rFonts w:asciiTheme="minorHAnsi" w:eastAsia="Times New Roman" w:hAnsiTheme="minorHAnsi" w:cstheme="minorHAnsi"/>
          <w:sz w:val="20"/>
          <w:szCs w:val="20"/>
          <w:shd w:val="clear" w:color="auto" w:fill="FFFFFF"/>
        </w:rPr>
        <w:t>Grease Monkey</w:t>
      </w:r>
      <w:r w:rsidRPr="004A7774">
        <w:rPr>
          <w:rStyle w:val="contentpasted1"/>
          <w:rFonts w:asciiTheme="minorHAnsi" w:eastAsia="Times New Roman" w:hAnsiTheme="minorHAnsi" w:cstheme="minorHAnsi"/>
          <w:sz w:val="20"/>
          <w:szCs w:val="20"/>
          <w:shd w:val="clear" w:color="auto" w:fill="FFFFFF"/>
        </w:rPr>
        <w:t xml:space="preserve"> brand and the winners will be drawn from the combined entries.</w:t>
      </w:r>
    </w:p>
    <w:p w14:paraId="32097981" w14:textId="77777777" w:rsidR="00933E29" w:rsidRPr="007D7B59" w:rsidRDefault="00933E29" w:rsidP="00E15E18">
      <w:pPr>
        <w:rPr>
          <w:rFonts w:ascii="Calibri" w:eastAsiaTheme="minorEastAsia" w:hAnsi="Calibri" w:cs="Calibri"/>
          <w:sz w:val="20"/>
          <w:szCs w:val="20"/>
        </w:rPr>
      </w:pPr>
    </w:p>
    <w:p w14:paraId="36EDC137" w14:textId="23BD5440" w:rsidR="00D00E2A" w:rsidRPr="007D7B59" w:rsidRDefault="00000000" w:rsidP="0D3BC158">
      <w:pPr>
        <w:rPr>
          <w:rFonts w:ascii="Calibri" w:eastAsiaTheme="minorEastAsia" w:hAnsi="Calibri" w:cs="Calibri"/>
          <w:sz w:val="20"/>
          <w:szCs w:val="20"/>
        </w:rPr>
      </w:pPr>
    </w:p>
    <w:p w14:paraId="7B58E27B" w14:textId="35082175" w:rsidR="00F6262F" w:rsidRPr="007D7B59" w:rsidRDefault="0D3BC158" w:rsidP="0D3BC158">
      <w:pPr>
        <w:rPr>
          <w:rFonts w:ascii="Calibri" w:eastAsiaTheme="minorEastAsia" w:hAnsi="Calibri" w:cs="Calibri"/>
          <w:sz w:val="20"/>
          <w:szCs w:val="20"/>
        </w:rPr>
      </w:pPr>
      <w:r w:rsidRPr="007D7B59">
        <w:rPr>
          <w:rFonts w:ascii="Calibri" w:eastAsiaTheme="minorEastAsia" w:hAnsi="Calibri" w:cs="Calibri"/>
          <w:b/>
          <w:bCs/>
          <w:color w:val="333333"/>
          <w:sz w:val="20"/>
          <w:szCs w:val="20"/>
        </w:rPr>
        <w:t>Sponsor.</w:t>
      </w:r>
      <w:r w:rsidRPr="007D7B59">
        <w:rPr>
          <w:rFonts w:ascii="Calibri" w:eastAsiaTheme="minorEastAsia" w:hAnsi="Calibri" w:cs="Calibri"/>
          <w:b/>
          <w:bCs/>
          <w:sz w:val="20"/>
          <w:szCs w:val="20"/>
        </w:rPr>
        <w:t> </w:t>
      </w:r>
      <w:r w:rsidRPr="007D7B59">
        <w:rPr>
          <w:rFonts w:ascii="Calibri" w:eastAsiaTheme="minorEastAsia" w:hAnsi="Calibri" w:cs="Calibri"/>
          <w:color w:val="333333"/>
          <w:sz w:val="20"/>
          <w:szCs w:val="20"/>
        </w:rPr>
        <w:t xml:space="preserve"> The Sweepstakes sponsor is </w:t>
      </w:r>
      <w:r w:rsidR="006C3C72" w:rsidRPr="007D7B59">
        <w:rPr>
          <w:rFonts w:ascii="Calibri" w:eastAsiaTheme="minorEastAsia" w:hAnsi="Calibri" w:cs="Calibri"/>
          <w:color w:val="333333"/>
          <w:sz w:val="20"/>
          <w:szCs w:val="20"/>
        </w:rPr>
        <w:t>Grease Monkey</w:t>
      </w:r>
      <w:r w:rsidR="00FE025F">
        <w:rPr>
          <w:rFonts w:ascii="Calibri" w:eastAsiaTheme="minorEastAsia" w:hAnsi="Calibri" w:cs="Calibri"/>
          <w:color w:val="333333"/>
          <w:sz w:val="20"/>
          <w:szCs w:val="20"/>
        </w:rPr>
        <w:t xml:space="preserve"> International, LLC</w:t>
      </w:r>
      <w:r w:rsidRPr="007D7B59">
        <w:rPr>
          <w:rFonts w:ascii="Calibri" w:eastAsiaTheme="minorEastAsia" w:hAnsi="Calibri" w:cs="Calibri"/>
          <w:color w:val="333333"/>
          <w:sz w:val="20"/>
          <w:szCs w:val="20"/>
        </w:rPr>
        <w:t xml:space="preserve"> (“Sponsor”), located at </w:t>
      </w:r>
      <w:r w:rsidR="00F6262F" w:rsidRPr="007D7B59">
        <w:rPr>
          <w:rFonts w:ascii="Calibri" w:eastAsiaTheme="minorEastAsia" w:hAnsi="Calibri" w:cs="Calibri"/>
          <w:sz w:val="20"/>
          <w:szCs w:val="20"/>
        </w:rPr>
        <w:t>5575 DTC Parkway, Ste 100, Greenwood Village, CO 80111.</w:t>
      </w:r>
    </w:p>
    <w:p w14:paraId="368B5309" w14:textId="77777777" w:rsidR="00F6262F" w:rsidRPr="007D7B59" w:rsidRDefault="00F6262F" w:rsidP="0D3BC158">
      <w:pPr>
        <w:rPr>
          <w:rFonts w:ascii="Calibri" w:eastAsiaTheme="minorEastAsia" w:hAnsi="Calibri" w:cs="Calibri"/>
          <w:sz w:val="20"/>
          <w:szCs w:val="20"/>
        </w:rPr>
      </w:pPr>
    </w:p>
    <w:p w14:paraId="0A9B7599" w14:textId="573D7C46" w:rsidR="00113811" w:rsidRPr="007D7B59" w:rsidRDefault="00113811" w:rsidP="00113811">
      <w:pPr>
        <w:rPr>
          <w:rFonts w:ascii="Calibri" w:eastAsiaTheme="minorEastAsia" w:hAnsi="Calibri" w:cs="Calibri"/>
          <w:sz w:val="20"/>
          <w:szCs w:val="20"/>
        </w:rPr>
      </w:pPr>
      <w:r w:rsidRPr="007D7B59">
        <w:rPr>
          <w:rFonts w:ascii="Calibri" w:eastAsiaTheme="minorEastAsia" w:hAnsi="Calibri" w:cs="Calibri"/>
          <w:b/>
          <w:bCs/>
          <w:color w:val="333333"/>
          <w:sz w:val="20"/>
          <w:szCs w:val="20"/>
        </w:rPr>
        <w:t>Agreement to Rules</w:t>
      </w:r>
      <w:r w:rsidR="0D3BC158" w:rsidRPr="007D7B59">
        <w:rPr>
          <w:rFonts w:ascii="Calibri" w:eastAsiaTheme="minorEastAsia" w:hAnsi="Calibri" w:cs="Calibri"/>
          <w:b/>
          <w:bCs/>
          <w:color w:val="333333"/>
          <w:sz w:val="20"/>
          <w:szCs w:val="20"/>
        </w:rPr>
        <w:t>. </w:t>
      </w:r>
      <w:r w:rsidR="0D3BC158" w:rsidRPr="007D7B59">
        <w:rPr>
          <w:rStyle w:val="apple-converted-space"/>
          <w:rFonts w:ascii="Calibri" w:eastAsiaTheme="minorEastAsia" w:hAnsi="Calibri" w:cs="Calibri"/>
          <w:b/>
          <w:bCs/>
          <w:sz w:val="20"/>
          <w:szCs w:val="20"/>
        </w:rPr>
        <w:t> </w:t>
      </w:r>
      <w:r w:rsidRPr="007D7B59">
        <w:rPr>
          <w:rFonts w:ascii="Calibri" w:eastAsiaTheme="minorEastAsia" w:hAnsi="Calibri" w:cs="Calibri"/>
          <w:sz w:val="20"/>
          <w:szCs w:val="20"/>
        </w:rPr>
        <w:t>By participating, you agree to be fully unconditionally bound by these Rules, and you represent and warrant that you meet the eligibility requirements set forth herein. In addition, you agree to accept the decisions of Sponsor, as final and binding</w:t>
      </w:r>
      <w:r w:rsidR="0D3BC158" w:rsidRPr="007D7B59">
        <w:rPr>
          <w:rFonts w:ascii="Calibri" w:eastAsiaTheme="minorEastAsia" w:hAnsi="Calibri" w:cs="Calibri"/>
          <w:color w:val="333333"/>
          <w:sz w:val="20"/>
          <w:szCs w:val="20"/>
        </w:rPr>
        <w:t xml:space="preserve"> in all respects.  Sponsor reserves the right, at its sole discretion, to refuse, disqualify or withdraw any entry at any time.  Sponsor will not be responsible for any injury, damage or loss of any kind arising out of your participation in the Sweepstakes.</w:t>
      </w:r>
      <w:r w:rsidRPr="007D7B59">
        <w:rPr>
          <w:rFonts w:ascii="Calibri" w:eastAsiaTheme="minorEastAsia" w:hAnsi="Calibri" w:cs="Calibri"/>
          <w:sz w:val="20"/>
          <w:szCs w:val="20"/>
        </w:rPr>
        <w:t xml:space="preserve"> The Sweepstakes is subject to all applicable federal, state, and local laws and regulations and is void where prohibited by law.</w:t>
      </w:r>
    </w:p>
    <w:p w14:paraId="302806D9" w14:textId="77777777" w:rsidR="00113811" w:rsidRPr="007D7B59" w:rsidRDefault="00113811" w:rsidP="0D3BC158">
      <w:pPr>
        <w:rPr>
          <w:rFonts w:ascii="Calibri" w:eastAsiaTheme="minorEastAsia" w:hAnsi="Calibri" w:cs="Calibri"/>
          <w:color w:val="333333"/>
          <w:sz w:val="20"/>
          <w:szCs w:val="20"/>
        </w:rPr>
      </w:pPr>
    </w:p>
    <w:p w14:paraId="3DAA7DF6" w14:textId="6644D9AE" w:rsidR="00D00E2A" w:rsidRPr="007D7B59" w:rsidRDefault="0D3BC158" w:rsidP="0D3BC158">
      <w:pPr>
        <w:rPr>
          <w:rFonts w:ascii="Calibri" w:eastAsiaTheme="minorEastAsia" w:hAnsi="Calibri" w:cs="Calibri"/>
          <w:sz w:val="20"/>
          <w:szCs w:val="20"/>
        </w:rPr>
      </w:pPr>
      <w:r w:rsidRPr="007D7B59">
        <w:rPr>
          <w:rFonts w:ascii="Calibri" w:eastAsiaTheme="minorEastAsia" w:hAnsi="Calibri" w:cs="Calibri"/>
          <w:sz w:val="20"/>
          <w:szCs w:val="20"/>
        </w:rPr>
        <w:t xml:space="preserve"> </w:t>
      </w:r>
    </w:p>
    <w:p w14:paraId="13AD0104" w14:textId="4516351B" w:rsidR="00D00E2A" w:rsidRPr="007D7B59" w:rsidRDefault="0D3BC158" w:rsidP="0D3BC158">
      <w:pPr>
        <w:rPr>
          <w:rFonts w:ascii="Calibri" w:eastAsiaTheme="minorEastAsia" w:hAnsi="Calibri" w:cs="Calibri"/>
          <w:sz w:val="20"/>
          <w:szCs w:val="20"/>
        </w:rPr>
      </w:pPr>
      <w:r w:rsidRPr="007D7B59">
        <w:rPr>
          <w:rFonts w:ascii="Calibri" w:eastAsiaTheme="minorEastAsia" w:hAnsi="Calibri" w:cs="Calibri"/>
          <w:sz w:val="20"/>
          <w:szCs w:val="20"/>
        </w:rPr>
        <w:t xml:space="preserve">YOU AGREE TO RELEASE, DISCHARGE, AND HOLD HARMLESS SPONSOR, ITS AFFILIATES, SUBSIDIARIES, EMPLOYEES, OFFICERS, DIRECTORS, </w:t>
      </w:r>
      <w:proofErr w:type="gramStart"/>
      <w:r w:rsidRPr="007D7B59">
        <w:rPr>
          <w:rFonts w:ascii="Calibri" w:eastAsiaTheme="minorEastAsia" w:hAnsi="Calibri" w:cs="Calibri"/>
          <w:sz w:val="20"/>
          <w:szCs w:val="20"/>
        </w:rPr>
        <w:t>AGENTS</w:t>
      </w:r>
      <w:proofErr w:type="gramEnd"/>
      <w:r w:rsidRPr="007D7B59">
        <w:rPr>
          <w:rFonts w:ascii="Calibri" w:eastAsiaTheme="minorEastAsia" w:hAnsi="Calibri" w:cs="Calibri"/>
          <w:sz w:val="20"/>
          <w:szCs w:val="20"/>
        </w:rPr>
        <w:t xml:space="preserve"> AND ASSIGNS FROM AND AGAINST ANY OR ALL CLAIMS, LOSSES, INJURIES, OR DAMAGES RESULTING FROM PARTICIPATION IN THE SWEEPSTAKES.</w:t>
      </w:r>
      <w:r w:rsidRPr="007D7B59">
        <w:rPr>
          <w:rStyle w:val="Strong"/>
          <w:rFonts w:ascii="Calibri" w:eastAsiaTheme="minorEastAsia" w:hAnsi="Calibri" w:cs="Calibri"/>
          <w:sz w:val="20"/>
          <w:szCs w:val="20"/>
        </w:rPr>
        <w:t>  </w:t>
      </w:r>
      <w:r w:rsidRPr="007D7B59">
        <w:rPr>
          <w:rFonts w:ascii="Calibri" w:eastAsiaTheme="minorEastAsia" w:hAnsi="Calibri" w:cs="Calibri"/>
          <w:sz w:val="20"/>
          <w:szCs w:val="20"/>
        </w:rPr>
        <w:t xml:space="preserve">Except where prohibited by law, by accepting prize, winner grants Sponsor a perpetual, worldwide, royalty-free license to use winner’s name, photograph, voice, and/or likeness without further authorization, compensation, or remuneration of any kind for advertising, </w:t>
      </w:r>
      <w:proofErr w:type="gramStart"/>
      <w:r w:rsidRPr="007D7B59">
        <w:rPr>
          <w:rFonts w:ascii="Calibri" w:eastAsiaTheme="minorEastAsia" w:hAnsi="Calibri" w:cs="Calibri"/>
          <w:sz w:val="20"/>
          <w:szCs w:val="20"/>
        </w:rPr>
        <w:t>promotion</w:t>
      </w:r>
      <w:proofErr w:type="gramEnd"/>
      <w:r w:rsidRPr="007D7B59">
        <w:rPr>
          <w:rFonts w:ascii="Calibri" w:eastAsiaTheme="minorEastAsia" w:hAnsi="Calibri" w:cs="Calibri"/>
          <w:sz w:val="20"/>
          <w:szCs w:val="20"/>
        </w:rPr>
        <w:t xml:space="preserve"> and other publicity purposes in any and all media now or hereafter known throughout the world. </w:t>
      </w:r>
      <w:r w:rsidRPr="007D7B59">
        <w:rPr>
          <w:rStyle w:val="Strong"/>
          <w:rFonts w:ascii="Calibri" w:eastAsiaTheme="minorEastAsia" w:hAnsi="Calibri" w:cs="Calibri"/>
          <w:sz w:val="20"/>
          <w:szCs w:val="20"/>
        </w:rPr>
        <w:t> </w:t>
      </w:r>
      <w:r w:rsidRPr="007D7B59">
        <w:rPr>
          <w:rFonts w:ascii="Calibri" w:eastAsiaTheme="minorEastAsia" w:hAnsi="Calibri" w:cs="Calibri"/>
          <w:sz w:val="20"/>
          <w:szCs w:val="20"/>
        </w:rPr>
        <w:t xml:space="preserve"> </w:t>
      </w:r>
    </w:p>
    <w:p w14:paraId="00001EA2" w14:textId="77777777" w:rsidR="00E91BC7" w:rsidRPr="007D7B59" w:rsidRDefault="00E91BC7" w:rsidP="0D3BC158">
      <w:pPr>
        <w:rPr>
          <w:rFonts w:ascii="Calibri" w:eastAsiaTheme="minorEastAsia" w:hAnsi="Calibri" w:cs="Calibri"/>
          <w:sz w:val="20"/>
          <w:szCs w:val="20"/>
        </w:rPr>
      </w:pPr>
    </w:p>
    <w:p w14:paraId="57D5EDF2" w14:textId="77777777" w:rsidR="00E91BC7" w:rsidRPr="007D7B59" w:rsidRDefault="00E91BC7" w:rsidP="00E91BC7">
      <w:pPr>
        <w:rPr>
          <w:rFonts w:ascii="Calibri" w:eastAsiaTheme="minorEastAsia" w:hAnsi="Calibri" w:cs="Calibri"/>
          <w:color w:val="333333"/>
          <w:sz w:val="20"/>
          <w:szCs w:val="20"/>
        </w:rPr>
      </w:pPr>
      <w:r w:rsidRPr="007D7B59">
        <w:rPr>
          <w:rFonts w:ascii="Calibri" w:eastAsiaTheme="minorEastAsia" w:hAnsi="Calibri" w:cs="Calibri"/>
          <w:b/>
          <w:bCs/>
          <w:color w:val="333333"/>
          <w:sz w:val="20"/>
          <w:szCs w:val="20"/>
        </w:rPr>
        <w:t>WARNING: </w:t>
      </w:r>
      <w:r w:rsidRPr="007D7B59">
        <w:rPr>
          <w:rStyle w:val="apple-converted-space"/>
          <w:rFonts w:ascii="Calibri" w:eastAsiaTheme="minorEastAsia" w:hAnsi="Calibri" w:cs="Calibri"/>
          <w:b/>
          <w:bCs/>
          <w:sz w:val="20"/>
          <w:szCs w:val="20"/>
        </w:rPr>
        <w:t> </w:t>
      </w:r>
      <w:r w:rsidRPr="007D7B59">
        <w:rPr>
          <w:rFonts w:ascii="Calibri" w:eastAsiaTheme="minorEastAsia" w:hAnsi="Calibri" w:cs="Calibri"/>
          <w:color w:val="333333"/>
          <w:sz w:val="20"/>
          <w:szCs w:val="20"/>
        </w:rPr>
        <w:t xml:space="preserve">ANY ATTEMPT BY ANY PERSON, WHETHER OR NOT AN ENTRANT, TO DELIBERATELY DAMAGE, DESTROY, TAMPER WITH OR VANDALIZE ANY SPONSOR-OWNED WEBSITE OR MOBILE </w:t>
      </w:r>
      <w:r w:rsidRPr="007D7B59">
        <w:rPr>
          <w:rFonts w:ascii="Calibri" w:eastAsiaTheme="minorEastAsia" w:hAnsi="Calibri" w:cs="Calibri"/>
          <w:sz w:val="20"/>
          <w:szCs w:val="20"/>
        </w:rPr>
        <w:t>APPLICATION OR RELATED SOCIAL NETWORKING SITE, THE ENTRY PROCESS, OR OTHERWISE INTERFERE WITH OR UNDERMINE THE LEGITIMATE OPERATION OF THE SWEEPSTAKES, MAY BE A VIOLATION OF CRIMINAL AND CIVIL LAWS AND SPONSOR RESERVES THE RIGHT TO SEEK DAMAGES AND DILIGENTLY PURSUE ALL REMEDIES AGAINST ANY SUCH PERSON TO THE FULLEST EXTENT PERMITTED BY LAW. </w:t>
      </w:r>
      <w:r w:rsidRPr="007D7B59">
        <w:rPr>
          <w:rFonts w:ascii="Calibri" w:eastAsiaTheme="minorEastAsia" w:hAnsi="Calibri" w:cs="Calibri"/>
          <w:color w:val="333333"/>
          <w:sz w:val="20"/>
          <w:szCs w:val="20"/>
        </w:rPr>
        <w:t xml:space="preserve"> </w:t>
      </w:r>
    </w:p>
    <w:p w14:paraId="7F9D7D1E" w14:textId="77777777" w:rsidR="00E91BC7" w:rsidRPr="007D7B59" w:rsidRDefault="00E91BC7" w:rsidP="0D3BC158">
      <w:pPr>
        <w:rPr>
          <w:rFonts w:ascii="Calibri" w:eastAsiaTheme="minorEastAsia" w:hAnsi="Calibri" w:cs="Calibri"/>
          <w:sz w:val="20"/>
          <w:szCs w:val="20"/>
        </w:rPr>
      </w:pPr>
    </w:p>
    <w:p w14:paraId="1DE7AD60" w14:textId="134112F7" w:rsidR="00D00E2A" w:rsidRPr="007D7B59" w:rsidRDefault="0D3BC158" w:rsidP="0D3BC158">
      <w:pPr>
        <w:rPr>
          <w:rFonts w:ascii="Calibri" w:hAnsi="Calibri" w:cs="Calibri"/>
          <w:sz w:val="20"/>
          <w:szCs w:val="20"/>
        </w:rPr>
      </w:pPr>
      <w:r w:rsidRPr="007D7B59">
        <w:rPr>
          <w:rFonts w:ascii="Calibri" w:eastAsiaTheme="minorEastAsia" w:hAnsi="Calibri" w:cs="Calibri"/>
          <w:sz w:val="20"/>
          <w:szCs w:val="20"/>
        </w:rPr>
        <w:lastRenderedPageBreak/>
        <w:t xml:space="preserve"> </w:t>
      </w:r>
      <w:r w:rsidR="003119F3" w:rsidRPr="007D7B59">
        <w:rPr>
          <w:rFonts w:ascii="Calibri" w:eastAsiaTheme="minorEastAsia" w:hAnsi="Calibri" w:cs="Calibri"/>
          <w:sz w:val="20"/>
          <w:szCs w:val="20"/>
        </w:rPr>
        <w:t>Visa Inc. is not a sponsor and/or participant in these Sweepstakes.</w:t>
      </w:r>
    </w:p>
    <w:sectPr w:rsidR="00D00E2A" w:rsidRPr="007D7B59" w:rsidSect="00C83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7640"/>
    <w:multiLevelType w:val="hybridMultilevel"/>
    <w:tmpl w:val="AAF4C99C"/>
    <w:lvl w:ilvl="0" w:tplc="223EF936">
      <w:start w:val="1"/>
      <w:numFmt w:val="decimal"/>
      <w:lvlText w:val="%1."/>
      <w:lvlJc w:val="left"/>
      <w:pPr>
        <w:ind w:left="720" w:hanging="360"/>
      </w:pPr>
    </w:lvl>
    <w:lvl w:ilvl="1" w:tplc="335EEACE">
      <w:start w:val="1"/>
      <w:numFmt w:val="lowerLetter"/>
      <w:lvlText w:val="%2."/>
      <w:lvlJc w:val="left"/>
      <w:pPr>
        <w:ind w:left="1440" w:hanging="360"/>
      </w:pPr>
    </w:lvl>
    <w:lvl w:ilvl="2" w:tplc="69F2E1BA">
      <w:start w:val="1"/>
      <w:numFmt w:val="lowerRoman"/>
      <w:lvlText w:val="%3."/>
      <w:lvlJc w:val="right"/>
      <w:pPr>
        <w:ind w:left="2160" w:hanging="180"/>
      </w:pPr>
    </w:lvl>
    <w:lvl w:ilvl="3" w:tplc="2242C482">
      <w:start w:val="1"/>
      <w:numFmt w:val="decimal"/>
      <w:lvlText w:val="%4."/>
      <w:lvlJc w:val="left"/>
      <w:pPr>
        <w:ind w:left="2880" w:hanging="360"/>
      </w:pPr>
    </w:lvl>
    <w:lvl w:ilvl="4" w:tplc="4286630C">
      <w:start w:val="1"/>
      <w:numFmt w:val="lowerLetter"/>
      <w:lvlText w:val="%5."/>
      <w:lvlJc w:val="left"/>
      <w:pPr>
        <w:ind w:left="3600" w:hanging="360"/>
      </w:pPr>
    </w:lvl>
    <w:lvl w:ilvl="5" w:tplc="525C0B48">
      <w:start w:val="1"/>
      <w:numFmt w:val="lowerRoman"/>
      <w:lvlText w:val="%6."/>
      <w:lvlJc w:val="right"/>
      <w:pPr>
        <w:ind w:left="4320" w:hanging="180"/>
      </w:pPr>
    </w:lvl>
    <w:lvl w:ilvl="6" w:tplc="1E8C4D26">
      <w:start w:val="1"/>
      <w:numFmt w:val="decimal"/>
      <w:lvlText w:val="%7."/>
      <w:lvlJc w:val="left"/>
      <w:pPr>
        <w:ind w:left="5040" w:hanging="360"/>
      </w:pPr>
    </w:lvl>
    <w:lvl w:ilvl="7" w:tplc="2688A258">
      <w:start w:val="1"/>
      <w:numFmt w:val="lowerLetter"/>
      <w:lvlText w:val="%8."/>
      <w:lvlJc w:val="left"/>
      <w:pPr>
        <w:ind w:left="5760" w:hanging="360"/>
      </w:pPr>
    </w:lvl>
    <w:lvl w:ilvl="8" w:tplc="908AA58C">
      <w:start w:val="1"/>
      <w:numFmt w:val="lowerRoman"/>
      <w:lvlText w:val="%9."/>
      <w:lvlJc w:val="right"/>
      <w:pPr>
        <w:ind w:left="6480" w:hanging="180"/>
      </w:pPr>
    </w:lvl>
  </w:abstractNum>
  <w:abstractNum w:abstractNumId="1" w15:restartNumberingAfterBreak="0">
    <w:nsid w:val="552250B3"/>
    <w:multiLevelType w:val="hybridMultilevel"/>
    <w:tmpl w:val="300EE8F0"/>
    <w:lvl w:ilvl="0" w:tplc="D61450B0">
      <w:start w:val="1"/>
      <w:numFmt w:val="decimal"/>
      <w:lvlText w:val="%1."/>
      <w:lvlJc w:val="left"/>
      <w:pPr>
        <w:ind w:left="720" w:hanging="360"/>
      </w:pPr>
    </w:lvl>
    <w:lvl w:ilvl="1" w:tplc="087A83EE">
      <w:start w:val="1"/>
      <w:numFmt w:val="lowerLetter"/>
      <w:lvlText w:val="%2."/>
      <w:lvlJc w:val="left"/>
      <w:pPr>
        <w:ind w:left="1440" w:hanging="360"/>
      </w:pPr>
    </w:lvl>
    <w:lvl w:ilvl="2" w:tplc="BD3896CC">
      <w:start w:val="1"/>
      <w:numFmt w:val="lowerRoman"/>
      <w:lvlText w:val="%3."/>
      <w:lvlJc w:val="right"/>
      <w:pPr>
        <w:ind w:left="2160" w:hanging="180"/>
      </w:pPr>
    </w:lvl>
    <w:lvl w:ilvl="3" w:tplc="93F6CE72">
      <w:start w:val="1"/>
      <w:numFmt w:val="decimal"/>
      <w:lvlText w:val="%4."/>
      <w:lvlJc w:val="left"/>
      <w:pPr>
        <w:ind w:left="2880" w:hanging="360"/>
      </w:pPr>
    </w:lvl>
    <w:lvl w:ilvl="4" w:tplc="9DAAF032">
      <w:start w:val="1"/>
      <w:numFmt w:val="lowerLetter"/>
      <w:lvlText w:val="%5."/>
      <w:lvlJc w:val="left"/>
      <w:pPr>
        <w:ind w:left="3600" w:hanging="360"/>
      </w:pPr>
    </w:lvl>
    <w:lvl w:ilvl="5" w:tplc="4A0622A4">
      <w:start w:val="1"/>
      <w:numFmt w:val="lowerRoman"/>
      <w:lvlText w:val="%6."/>
      <w:lvlJc w:val="right"/>
      <w:pPr>
        <w:ind w:left="4320" w:hanging="180"/>
      </w:pPr>
    </w:lvl>
    <w:lvl w:ilvl="6" w:tplc="33801006">
      <w:start w:val="1"/>
      <w:numFmt w:val="decimal"/>
      <w:lvlText w:val="%7."/>
      <w:lvlJc w:val="left"/>
      <w:pPr>
        <w:ind w:left="5040" w:hanging="360"/>
      </w:pPr>
    </w:lvl>
    <w:lvl w:ilvl="7" w:tplc="019C0A3E">
      <w:start w:val="1"/>
      <w:numFmt w:val="lowerLetter"/>
      <w:lvlText w:val="%8."/>
      <w:lvlJc w:val="left"/>
      <w:pPr>
        <w:ind w:left="5760" w:hanging="360"/>
      </w:pPr>
    </w:lvl>
    <w:lvl w:ilvl="8" w:tplc="4A24DDF0">
      <w:start w:val="1"/>
      <w:numFmt w:val="lowerRoman"/>
      <w:lvlText w:val="%9."/>
      <w:lvlJc w:val="right"/>
      <w:pPr>
        <w:ind w:left="6480" w:hanging="180"/>
      </w:pPr>
    </w:lvl>
  </w:abstractNum>
  <w:abstractNum w:abstractNumId="2" w15:restartNumberingAfterBreak="0">
    <w:nsid w:val="789670AE"/>
    <w:multiLevelType w:val="hybridMultilevel"/>
    <w:tmpl w:val="2BD62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160401">
    <w:abstractNumId w:val="1"/>
  </w:num>
  <w:num w:numId="2" w16cid:durableId="1875265415">
    <w:abstractNumId w:val="0"/>
  </w:num>
  <w:num w:numId="3" w16cid:durableId="122849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A3"/>
    <w:rsid w:val="00064535"/>
    <w:rsid w:val="00081B43"/>
    <w:rsid w:val="000D0965"/>
    <w:rsid w:val="00113811"/>
    <w:rsid w:val="00245275"/>
    <w:rsid w:val="00276840"/>
    <w:rsid w:val="002A2C4C"/>
    <w:rsid w:val="003119F3"/>
    <w:rsid w:val="00390E00"/>
    <w:rsid w:val="003A5FFA"/>
    <w:rsid w:val="00481DEE"/>
    <w:rsid w:val="00506D32"/>
    <w:rsid w:val="0054149D"/>
    <w:rsid w:val="0054691B"/>
    <w:rsid w:val="00681A81"/>
    <w:rsid w:val="006A67A7"/>
    <w:rsid w:val="006B2A21"/>
    <w:rsid w:val="006C3C72"/>
    <w:rsid w:val="007D7B59"/>
    <w:rsid w:val="007F73C1"/>
    <w:rsid w:val="00880491"/>
    <w:rsid w:val="0088764F"/>
    <w:rsid w:val="008B5CEA"/>
    <w:rsid w:val="008D16A5"/>
    <w:rsid w:val="009229DC"/>
    <w:rsid w:val="00933E29"/>
    <w:rsid w:val="009625F4"/>
    <w:rsid w:val="009C2E1B"/>
    <w:rsid w:val="009C360D"/>
    <w:rsid w:val="009D53A3"/>
    <w:rsid w:val="009F0703"/>
    <w:rsid w:val="00AE6947"/>
    <w:rsid w:val="00B67990"/>
    <w:rsid w:val="00C00CB6"/>
    <w:rsid w:val="00C113D3"/>
    <w:rsid w:val="00C83051"/>
    <w:rsid w:val="00C83C42"/>
    <w:rsid w:val="00CA601D"/>
    <w:rsid w:val="00CB3364"/>
    <w:rsid w:val="00CE5B52"/>
    <w:rsid w:val="00D65402"/>
    <w:rsid w:val="00DD7544"/>
    <w:rsid w:val="00E15E18"/>
    <w:rsid w:val="00E42C39"/>
    <w:rsid w:val="00E5594C"/>
    <w:rsid w:val="00E6156F"/>
    <w:rsid w:val="00E81A01"/>
    <w:rsid w:val="00E91BC7"/>
    <w:rsid w:val="00EC6D33"/>
    <w:rsid w:val="00F54AD5"/>
    <w:rsid w:val="00F6262F"/>
    <w:rsid w:val="00F97A8A"/>
    <w:rsid w:val="00FB4BF5"/>
    <w:rsid w:val="00FE025F"/>
    <w:rsid w:val="0D3BC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1B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3A3"/>
    <w:pPr>
      <w:spacing w:before="100" w:beforeAutospacing="1" w:after="100" w:afterAutospacing="1"/>
    </w:pPr>
  </w:style>
  <w:style w:type="character" w:styleId="Strong">
    <w:name w:val="Strong"/>
    <w:basedOn w:val="DefaultParagraphFont"/>
    <w:uiPriority w:val="22"/>
    <w:qFormat/>
    <w:rsid w:val="009D53A3"/>
    <w:rPr>
      <w:b/>
      <w:bCs/>
    </w:rPr>
  </w:style>
  <w:style w:type="character" w:customStyle="1" w:styleId="apple-converted-space">
    <w:name w:val="apple-converted-space"/>
    <w:basedOn w:val="DefaultParagraphFont"/>
    <w:rsid w:val="009D53A3"/>
  </w:style>
  <w:style w:type="character" w:customStyle="1" w:styleId="highlight-1">
    <w:name w:val="highlight-1"/>
    <w:basedOn w:val="DefaultParagraphFont"/>
    <w:rsid w:val="009D53A3"/>
  </w:style>
  <w:style w:type="character" w:customStyle="1" w:styleId="highlight-2">
    <w:name w:val="highlight-2"/>
    <w:basedOn w:val="DefaultParagraphFont"/>
    <w:rsid w:val="009D53A3"/>
  </w:style>
  <w:style w:type="character" w:customStyle="1" w:styleId="highlight-3">
    <w:name w:val="highlight-3"/>
    <w:basedOn w:val="DefaultParagraphFont"/>
    <w:rsid w:val="009D53A3"/>
  </w:style>
  <w:style w:type="character" w:customStyle="1" w:styleId="highlight-4">
    <w:name w:val="highlight-4"/>
    <w:basedOn w:val="DefaultParagraphFont"/>
    <w:rsid w:val="009D53A3"/>
  </w:style>
  <w:style w:type="character" w:customStyle="1" w:styleId="highlight-5">
    <w:name w:val="highlight-5"/>
    <w:basedOn w:val="DefaultParagraphFont"/>
    <w:rsid w:val="009D53A3"/>
  </w:style>
  <w:style w:type="character" w:customStyle="1" w:styleId="highlight-6">
    <w:name w:val="highlight-6"/>
    <w:basedOn w:val="DefaultParagraphFont"/>
    <w:rsid w:val="009D53A3"/>
  </w:style>
  <w:style w:type="character" w:customStyle="1" w:styleId="highlight-7">
    <w:name w:val="highlight-7"/>
    <w:basedOn w:val="DefaultParagraphFont"/>
    <w:rsid w:val="009D53A3"/>
  </w:style>
  <w:style w:type="character" w:customStyle="1" w:styleId="highlight-8">
    <w:name w:val="highlight-8"/>
    <w:basedOn w:val="DefaultParagraphFont"/>
    <w:rsid w:val="009D53A3"/>
  </w:style>
  <w:style w:type="character" w:customStyle="1" w:styleId="highlight-9">
    <w:name w:val="highlight-9"/>
    <w:basedOn w:val="DefaultParagraphFont"/>
    <w:rsid w:val="009D53A3"/>
  </w:style>
  <w:style w:type="character" w:customStyle="1" w:styleId="highlight-10">
    <w:name w:val="highlight-10"/>
    <w:basedOn w:val="DefaultParagraphFont"/>
    <w:rsid w:val="009D53A3"/>
  </w:style>
  <w:style w:type="character" w:customStyle="1" w:styleId="highlight-11">
    <w:name w:val="highlight-11"/>
    <w:basedOn w:val="DefaultParagraphFont"/>
    <w:rsid w:val="009D53A3"/>
  </w:style>
  <w:style w:type="character" w:customStyle="1" w:styleId="highlight-12">
    <w:name w:val="highlight-12"/>
    <w:basedOn w:val="DefaultParagraphFont"/>
    <w:rsid w:val="009D53A3"/>
  </w:style>
  <w:style w:type="character" w:customStyle="1" w:styleId="highlight-13">
    <w:name w:val="highlight-13"/>
    <w:basedOn w:val="DefaultParagraphFont"/>
    <w:rsid w:val="009D53A3"/>
  </w:style>
  <w:style w:type="character" w:customStyle="1" w:styleId="highlight-14">
    <w:name w:val="highlight-14"/>
    <w:basedOn w:val="DefaultParagraphFont"/>
    <w:rsid w:val="009D53A3"/>
  </w:style>
  <w:style w:type="character" w:customStyle="1" w:styleId="highlight-15">
    <w:name w:val="highlight-15"/>
    <w:basedOn w:val="DefaultParagraphFont"/>
    <w:rsid w:val="009D53A3"/>
  </w:style>
  <w:style w:type="character" w:customStyle="1" w:styleId="highlight-16">
    <w:name w:val="highlight-16"/>
    <w:basedOn w:val="DefaultParagraphFont"/>
    <w:rsid w:val="009D53A3"/>
  </w:style>
  <w:style w:type="character" w:customStyle="1" w:styleId="highlight-17">
    <w:name w:val="highlight-17"/>
    <w:basedOn w:val="DefaultParagraphFont"/>
    <w:rsid w:val="009D53A3"/>
  </w:style>
  <w:style w:type="character" w:customStyle="1" w:styleId="highlight-18">
    <w:name w:val="highlight-18"/>
    <w:basedOn w:val="DefaultParagraphFont"/>
    <w:rsid w:val="009D53A3"/>
  </w:style>
  <w:style w:type="character" w:customStyle="1" w:styleId="highlight-19">
    <w:name w:val="highlight-19"/>
    <w:basedOn w:val="DefaultParagraphFont"/>
    <w:rsid w:val="009D53A3"/>
  </w:style>
  <w:style w:type="character" w:customStyle="1" w:styleId="highlight-20">
    <w:name w:val="highlight-20"/>
    <w:basedOn w:val="DefaultParagraphFont"/>
    <w:rsid w:val="009D53A3"/>
  </w:style>
  <w:style w:type="character" w:customStyle="1" w:styleId="highlight-21">
    <w:name w:val="highlight-21"/>
    <w:basedOn w:val="DefaultParagraphFont"/>
    <w:rsid w:val="009D53A3"/>
  </w:style>
  <w:style w:type="character" w:customStyle="1" w:styleId="highlight-22">
    <w:name w:val="highlight-22"/>
    <w:basedOn w:val="DefaultParagraphFont"/>
    <w:rsid w:val="009D53A3"/>
  </w:style>
  <w:style w:type="character" w:customStyle="1" w:styleId="highlight-23">
    <w:name w:val="highlight-23"/>
    <w:basedOn w:val="DefaultParagraphFont"/>
    <w:rsid w:val="009D53A3"/>
  </w:style>
  <w:style w:type="character" w:customStyle="1" w:styleId="highlight-24">
    <w:name w:val="highlight-24"/>
    <w:basedOn w:val="DefaultParagraphFont"/>
    <w:rsid w:val="009D53A3"/>
  </w:style>
  <w:style w:type="character" w:customStyle="1" w:styleId="highlight-25">
    <w:name w:val="highlight-25"/>
    <w:basedOn w:val="DefaultParagraphFont"/>
    <w:rsid w:val="009D53A3"/>
  </w:style>
  <w:style w:type="character" w:styleId="Hyperlink">
    <w:name w:val="Hyperlink"/>
    <w:basedOn w:val="DefaultParagraphFont"/>
    <w:uiPriority w:val="99"/>
    <w:unhideWhenUsed/>
    <w:rsid w:val="006B2A21"/>
    <w:rPr>
      <w:color w:val="0563C1" w:themeColor="hyperlink"/>
      <w:u w:val="single"/>
    </w:rPr>
  </w:style>
  <w:style w:type="paragraph" w:styleId="ListParagraph">
    <w:name w:val="List Paragraph"/>
    <w:basedOn w:val="Normal"/>
    <w:uiPriority w:val="34"/>
    <w:qFormat/>
    <w:rsid w:val="006B2A21"/>
    <w:pPr>
      <w:ind w:left="720"/>
      <w:contextualSpacing/>
    </w:pPr>
    <w:rPr>
      <w:rFonts w:asciiTheme="minorHAnsi" w:hAnsiTheme="minorHAnsi" w:cstheme="minorBidi"/>
    </w:rPr>
  </w:style>
  <w:style w:type="character" w:styleId="UnresolvedMention">
    <w:name w:val="Unresolved Mention"/>
    <w:basedOn w:val="DefaultParagraphFont"/>
    <w:uiPriority w:val="99"/>
    <w:rsid w:val="00C113D3"/>
    <w:rPr>
      <w:color w:val="605E5C"/>
      <w:shd w:val="clear" w:color="auto" w:fill="E1DFDD"/>
    </w:rPr>
  </w:style>
  <w:style w:type="paragraph" w:styleId="BodyText">
    <w:name w:val="Body Text"/>
    <w:basedOn w:val="Normal"/>
    <w:link w:val="BodyTextChar"/>
    <w:rsid w:val="00F6262F"/>
    <w:pPr>
      <w:ind w:right="-900"/>
    </w:pPr>
    <w:rPr>
      <w:rFonts w:ascii="Verdana" w:eastAsia="Times New Roman" w:hAnsi="Verdana"/>
      <w:snapToGrid w:val="0"/>
      <w:sz w:val="22"/>
      <w:szCs w:val="20"/>
    </w:rPr>
  </w:style>
  <w:style w:type="character" w:customStyle="1" w:styleId="BodyTextChar">
    <w:name w:val="Body Text Char"/>
    <w:basedOn w:val="DefaultParagraphFont"/>
    <w:link w:val="BodyText"/>
    <w:rsid w:val="00F6262F"/>
    <w:rPr>
      <w:rFonts w:ascii="Verdana" w:eastAsia="Times New Roman" w:hAnsi="Verdana"/>
      <w:snapToGrid w:val="0"/>
      <w:sz w:val="22"/>
      <w:szCs w:val="20"/>
    </w:rPr>
  </w:style>
  <w:style w:type="character" w:styleId="Emphasis">
    <w:name w:val="Emphasis"/>
    <w:basedOn w:val="DefaultParagraphFont"/>
    <w:uiPriority w:val="20"/>
    <w:qFormat/>
    <w:rsid w:val="0088764F"/>
    <w:rPr>
      <w:i/>
      <w:iCs/>
    </w:rPr>
  </w:style>
  <w:style w:type="character" w:customStyle="1" w:styleId="contentpasted1">
    <w:name w:val="contentpasted1"/>
    <w:basedOn w:val="DefaultParagraphFont"/>
    <w:rsid w:val="0093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1775">
      <w:bodyDiv w:val="1"/>
      <w:marLeft w:val="0"/>
      <w:marRight w:val="0"/>
      <w:marTop w:val="0"/>
      <w:marBottom w:val="0"/>
      <w:divBdr>
        <w:top w:val="none" w:sz="0" w:space="0" w:color="auto"/>
        <w:left w:val="none" w:sz="0" w:space="0" w:color="auto"/>
        <w:bottom w:val="none" w:sz="0" w:space="0" w:color="auto"/>
        <w:right w:val="none" w:sz="0" w:space="0" w:color="auto"/>
      </w:divBdr>
    </w:div>
    <w:div w:id="1674141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cleedsoil.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cleedsoil.com/" TargetMode="External"/><Relationship Id="rId5" Type="http://schemas.openxmlformats.org/officeDocument/2006/relationships/hyperlink" Target="http://www.uncleedso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Yost, Hailey Spenser</dc:creator>
  <cp:keywords/>
  <dc:description/>
  <cp:lastModifiedBy>Bethany Kaufman</cp:lastModifiedBy>
  <cp:revision>2</cp:revision>
  <dcterms:created xsi:type="dcterms:W3CDTF">2022-12-12T20:19:00Z</dcterms:created>
  <dcterms:modified xsi:type="dcterms:W3CDTF">2022-12-12T20:19:00Z</dcterms:modified>
</cp:coreProperties>
</file>